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E8" w:rsidRPr="002A14E8" w:rsidRDefault="002A14E8" w:rsidP="002A14E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A14E8">
        <w:rPr>
          <w:rFonts w:ascii="Times New Roman" w:eastAsia="Times New Roman" w:hAnsi="Times New Roman" w:cs="Times New Roman"/>
          <w:b/>
          <w:bCs/>
          <w:kern w:val="36"/>
          <w:sz w:val="28"/>
          <w:szCs w:val="28"/>
          <w:lang w:eastAsia="ru-RU"/>
        </w:rPr>
        <w:t>ПАМЯТКА для педагогов по профилактике вовлечения подростков в молодежные деструктивные субкультуры</w:t>
      </w:r>
    </w:p>
    <w:p w:rsidR="002A14E8" w:rsidRPr="002A14E8" w:rsidRDefault="002A14E8" w:rsidP="002A1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ПАМЯТКА</w:t>
      </w:r>
    </w:p>
    <w:p w:rsidR="002A14E8" w:rsidRPr="002A14E8" w:rsidRDefault="002A14E8" w:rsidP="002A1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для педагогов по профилактике вовлечения подростков</w:t>
      </w:r>
      <w:r w:rsidRPr="002A14E8">
        <w:rPr>
          <w:rFonts w:ascii="Times New Roman" w:eastAsia="Times New Roman" w:hAnsi="Times New Roman" w:cs="Times New Roman"/>
          <w:color w:val="000000"/>
          <w:sz w:val="20"/>
          <w:szCs w:val="20"/>
          <w:lang w:eastAsia="ru-RU"/>
        </w:rPr>
        <w:t xml:space="preserve"> </w:t>
      </w:r>
      <w:r w:rsidRPr="002A14E8">
        <w:rPr>
          <w:rFonts w:ascii="Times New Roman" w:eastAsia="Times New Roman" w:hAnsi="Times New Roman" w:cs="Times New Roman"/>
          <w:b/>
          <w:bCs/>
          <w:color w:val="000000"/>
          <w:sz w:val="20"/>
          <w:szCs w:val="20"/>
          <w:lang w:eastAsia="ru-RU"/>
        </w:rPr>
        <w:t xml:space="preserve">в молодежные деструктивные субкультуры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 xml:space="preserve">Молодежная субкультура </w:t>
      </w:r>
      <w:r w:rsidRPr="002A14E8">
        <w:rPr>
          <w:rFonts w:ascii="Times New Roman" w:eastAsia="Times New Roman" w:hAnsi="Times New Roman" w:cs="Times New Roman"/>
          <w:color w:val="000000"/>
          <w:sz w:val="20"/>
          <w:szCs w:val="20"/>
          <w:lang w:eastAsia="ru-RU"/>
        </w:rPr>
        <w:t xml:space="preserve">– это культура определенного круга молодых людей, обладающих общностью стиля жизни, поведения, групповых норм, ценностей и стереотипов. Субкультуры по своему характеру делятся </w:t>
      </w:r>
      <w:proofErr w:type="gramStart"/>
      <w:r w:rsidRPr="002A14E8">
        <w:rPr>
          <w:rFonts w:ascii="Times New Roman" w:eastAsia="Times New Roman" w:hAnsi="Times New Roman" w:cs="Times New Roman"/>
          <w:color w:val="000000"/>
          <w:sz w:val="20"/>
          <w:szCs w:val="20"/>
          <w:lang w:eastAsia="ru-RU"/>
        </w:rPr>
        <w:t>на</w:t>
      </w:r>
      <w:proofErr w:type="gramEnd"/>
      <w:r w:rsidRPr="002A14E8">
        <w:rPr>
          <w:rFonts w:ascii="Times New Roman" w:eastAsia="Times New Roman" w:hAnsi="Times New Roman" w:cs="Times New Roman"/>
          <w:color w:val="000000"/>
          <w:sz w:val="20"/>
          <w:szCs w:val="20"/>
          <w:lang w:eastAsia="ru-RU"/>
        </w:rPr>
        <w:t xml:space="preserve"> конструктивные и деструктивные. Особого внимания со стороны органов системы профилактики требуют молодежные движения, объединяющие в себе молодёжь по признаку деструктивной субкультуры. Молодежные движения деструктивного характера – это неформальные движения, разрушающие личность молодого человека, подменяющие его понимание традиционных ценностей.</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Участников деструктивных объединений отличает</w:t>
      </w:r>
      <w:r w:rsidRPr="002A14E8">
        <w:rPr>
          <w:rFonts w:ascii="Times New Roman" w:eastAsia="Times New Roman" w:hAnsi="Times New Roman" w:cs="Times New Roman"/>
          <w:color w:val="000000"/>
          <w:sz w:val="20"/>
          <w:szCs w:val="20"/>
          <w:lang w:eastAsia="ru-RU"/>
        </w:rPr>
        <w:t>:</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-претензия на исключительность (мы лучше, мы сильнее);</w:t>
      </w:r>
      <w:r w:rsidRPr="002A14E8">
        <w:rPr>
          <w:rFonts w:ascii="Times New Roman" w:eastAsia="Times New Roman" w:hAnsi="Times New Roman" w:cs="Times New Roman"/>
          <w:sz w:val="24"/>
          <w:szCs w:val="24"/>
          <w:lang w:eastAsia="ru-RU"/>
        </w:rPr>
        <w:t xml:space="preserve">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 xml:space="preserve">-уверенность в том, что групповые интересы и цели выше </w:t>
      </w:r>
      <w:proofErr w:type="gramStart"/>
      <w:r w:rsidRPr="002A14E8">
        <w:rPr>
          <w:rFonts w:ascii="Times New Roman" w:eastAsia="Times New Roman" w:hAnsi="Times New Roman" w:cs="Times New Roman"/>
          <w:i/>
          <w:iCs/>
          <w:color w:val="000000"/>
          <w:sz w:val="20"/>
          <w:szCs w:val="20"/>
          <w:lang w:eastAsia="ru-RU"/>
        </w:rPr>
        <w:t>индивидуальных</w:t>
      </w:r>
      <w:proofErr w:type="gramEnd"/>
      <w:r w:rsidRPr="002A14E8">
        <w:rPr>
          <w:rFonts w:ascii="Times New Roman" w:eastAsia="Times New Roman" w:hAnsi="Times New Roman" w:cs="Times New Roman"/>
          <w:i/>
          <w:iCs/>
          <w:color w:val="000000"/>
          <w:sz w:val="20"/>
          <w:szCs w:val="20"/>
          <w:lang w:eastAsia="ru-RU"/>
        </w:rPr>
        <w:t>;</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 xml:space="preserve">-убеждение, что цель оправдывает средства (поощрение асоциального и противоправного поведения);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-общие внешние признаки (прическа, одежда, украшения, жаргон);</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-ослабление связей с родственниками, прежними друзьями;</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-замещение личных интересов интересами и ценностями объединения.</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На данный момент наибольшее распространение получили следующие деструктивные субкультуры: </w:t>
      </w:r>
      <w:proofErr w:type="spellStart"/>
      <w:r w:rsidRPr="002A14E8">
        <w:rPr>
          <w:rFonts w:ascii="Times New Roman" w:eastAsia="Times New Roman" w:hAnsi="Times New Roman" w:cs="Times New Roman"/>
          <w:color w:val="000000"/>
          <w:sz w:val="20"/>
          <w:szCs w:val="20"/>
          <w:lang w:eastAsia="ru-RU"/>
        </w:rPr>
        <w:t>Зацеперы</w:t>
      </w:r>
      <w:proofErr w:type="spellEnd"/>
      <w:r w:rsidRPr="002A14E8">
        <w:rPr>
          <w:rFonts w:ascii="Times New Roman" w:eastAsia="Times New Roman" w:hAnsi="Times New Roman" w:cs="Times New Roman"/>
          <w:color w:val="000000"/>
          <w:sz w:val="20"/>
          <w:szCs w:val="20"/>
          <w:lang w:eastAsia="ru-RU"/>
        </w:rPr>
        <w:t xml:space="preserve">, «АУЕ», «Беги и умри», «Поясни за </w:t>
      </w:r>
      <w:proofErr w:type="spellStart"/>
      <w:r w:rsidRPr="002A14E8">
        <w:rPr>
          <w:rFonts w:ascii="Times New Roman" w:eastAsia="Times New Roman" w:hAnsi="Times New Roman" w:cs="Times New Roman"/>
          <w:color w:val="000000"/>
          <w:sz w:val="20"/>
          <w:szCs w:val="20"/>
          <w:lang w:eastAsia="ru-RU"/>
        </w:rPr>
        <w:t>шмот</w:t>
      </w:r>
      <w:proofErr w:type="spellEnd"/>
      <w:r w:rsidRPr="002A14E8">
        <w:rPr>
          <w:rFonts w:ascii="Times New Roman" w:eastAsia="Times New Roman" w:hAnsi="Times New Roman" w:cs="Times New Roman"/>
          <w:color w:val="000000"/>
          <w:sz w:val="20"/>
          <w:szCs w:val="20"/>
          <w:lang w:eastAsia="ru-RU"/>
        </w:rPr>
        <w:t>» (</w:t>
      </w:r>
      <w:proofErr w:type="spellStart"/>
      <w:r w:rsidRPr="002A14E8">
        <w:rPr>
          <w:rFonts w:ascii="Times New Roman" w:eastAsia="Times New Roman" w:hAnsi="Times New Roman" w:cs="Times New Roman"/>
          <w:color w:val="000000"/>
          <w:sz w:val="20"/>
          <w:szCs w:val="20"/>
          <w:lang w:eastAsia="ru-RU"/>
        </w:rPr>
        <w:t>Кэжуал</w:t>
      </w:r>
      <w:proofErr w:type="spellEnd"/>
      <w:r w:rsidRPr="002A14E8">
        <w:rPr>
          <w:rFonts w:ascii="Times New Roman" w:eastAsia="Times New Roman" w:hAnsi="Times New Roman" w:cs="Times New Roman"/>
          <w:color w:val="000000"/>
          <w:sz w:val="20"/>
          <w:szCs w:val="20"/>
          <w:lang w:eastAsia="ru-RU"/>
        </w:rPr>
        <w:t xml:space="preserve">), </w:t>
      </w:r>
      <w:proofErr w:type="spellStart"/>
      <w:r w:rsidRPr="002A14E8">
        <w:rPr>
          <w:rFonts w:ascii="Times New Roman" w:eastAsia="Times New Roman" w:hAnsi="Times New Roman" w:cs="Times New Roman"/>
          <w:color w:val="000000"/>
          <w:sz w:val="20"/>
          <w:szCs w:val="20"/>
          <w:lang w:eastAsia="ru-RU"/>
        </w:rPr>
        <w:t>Офники</w:t>
      </w:r>
      <w:proofErr w:type="spellEnd"/>
      <w:r w:rsidRPr="002A14E8">
        <w:rPr>
          <w:rFonts w:ascii="Times New Roman" w:eastAsia="Times New Roman" w:hAnsi="Times New Roman" w:cs="Times New Roman"/>
          <w:color w:val="000000"/>
          <w:sz w:val="20"/>
          <w:szCs w:val="20"/>
          <w:lang w:eastAsia="ru-RU"/>
        </w:rPr>
        <w:t xml:space="preserve">, </w:t>
      </w:r>
      <w:proofErr w:type="spellStart"/>
      <w:r w:rsidRPr="002A14E8">
        <w:rPr>
          <w:rFonts w:ascii="Times New Roman" w:eastAsia="Times New Roman" w:hAnsi="Times New Roman" w:cs="Times New Roman"/>
          <w:color w:val="000000"/>
          <w:sz w:val="20"/>
          <w:szCs w:val="20"/>
          <w:lang w:eastAsia="ru-RU"/>
        </w:rPr>
        <w:t>Колумбайнеры</w:t>
      </w:r>
      <w:proofErr w:type="spellEnd"/>
      <w:r w:rsidRPr="002A14E8">
        <w:rPr>
          <w:rFonts w:ascii="Times New Roman" w:eastAsia="Times New Roman" w:hAnsi="Times New Roman" w:cs="Times New Roman"/>
          <w:color w:val="000000"/>
          <w:sz w:val="20"/>
          <w:szCs w:val="20"/>
          <w:lang w:eastAsia="ru-RU"/>
        </w:rPr>
        <w:t>, ЧВК «Редан» и другие.</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A14E8">
        <w:rPr>
          <w:rFonts w:ascii="Times New Roman" w:eastAsia="Times New Roman" w:hAnsi="Times New Roman" w:cs="Times New Roman"/>
          <w:b/>
          <w:bCs/>
          <w:i/>
          <w:iCs/>
          <w:color w:val="000000"/>
          <w:sz w:val="20"/>
          <w:szCs w:val="20"/>
          <w:lang w:eastAsia="ru-RU"/>
        </w:rPr>
        <w:t>Зацеперы</w:t>
      </w:r>
      <w:proofErr w:type="spellEnd"/>
      <w:r w:rsidRPr="002A14E8">
        <w:rPr>
          <w:rFonts w:ascii="Times New Roman" w:eastAsia="Times New Roman" w:hAnsi="Times New Roman" w:cs="Times New Roman"/>
          <w:b/>
          <w:bCs/>
          <w:i/>
          <w:iCs/>
          <w:color w:val="000000"/>
          <w:sz w:val="20"/>
          <w:szCs w:val="20"/>
          <w:lang w:eastAsia="ru-RU"/>
        </w:rPr>
        <w:t xml:space="preserve"> </w:t>
      </w:r>
      <w:r w:rsidRPr="002A14E8">
        <w:rPr>
          <w:rFonts w:ascii="Times New Roman" w:eastAsia="Times New Roman" w:hAnsi="Times New Roman" w:cs="Times New Roman"/>
          <w:color w:val="000000"/>
          <w:sz w:val="20"/>
          <w:szCs w:val="20"/>
          <w:lang w:eastAsia="ru-RU"/>
        </w:rPr>
        <w:t xml:space="preserve">– движение, пропагандирующее </w:t>
      </w:r>
      <w:proofErr w:type="spellStart"/>
      <w:r w:rsidRPr="002A14E8">
        <w:rPr>
          <w:rFonts w:ascii="Times New Roman" w:eastAsia="Times New Roman" w:hAnsi="Times New Roman" w:cs="Times New Roman"/>
          <w:color w:val="000000"/>
          <w:sz w:val="20"/>
          <w:szCs w:val="20"/>
          <w:lang w:eastAsia="ru-RU"/>
        </w:rPr>
        <w:t>зацепинг</w:t>
      </w:r>
      <w:proofErr w:type="spellEnd"/>
      <w:r w:rsidRPr="002A14E8">
        <w:rPr>
          <w:rFonts w:ascii="Times New Roman" w:eastAsia="Times New Roman" w:hAnsi="Times New Roman" w:cs="Times New Roman"/>
          <w:color w:val="000000"/>
          <w:sz w:val="20"/>
          <w:szCs w:val="20"/>
          <w:lang w:eastAsia="ru-RU"/>
        </w:rPr>
        <w:t xml:space="preserve">, т.е. особый способ передвижения на железнодорожном транспорте, при котором человек цепляется за боковые или торцевые стороны вагонов или просто едет на крыше либо на элементах наружной арматуры подвижного состава. Данный способ проезда запрещён законодательством. При проезде снаружи поездов лица могут подвергаться риску </w:t>
      </w:r>
      <w:proofErr w:type="spellStart"/>
      <w:r w:rsidRPr="002A14E8">
        <w:rPr>
          <w:rFonts w:ascii="Times New Roman" w:eastAsia="Times New Roman" w:hAnsi="Times New Roman" w:cs="Times New Roman"/>
          <w:color w:val="000000"/>
          <w:sz w:val="20"/>
          <w:szCs w:val="20"/>
          <w:lang w:eastAsia="ru-RU"/>
        </w:rPr>
        <w:t>травмирования</w:t>
      </w:r>
      <w:proofErr w:type="spellEnd"/>
      <w:r w:rsidRPr="002A14E8">
        <w:rPr>
          <w:rFonts w:ascii="Times New Roman" w:eastAsia="Times New Roman" w:hAnsi="Times New Roman" w:cs="Times New Roman"/>
          <w:color w:val="000000"/>
          <w:sz w:val="20"/>
          <w:szCs w:val="20"/>
          <w:lang w:eastAsia="ru-RU"/>
        </w:rPr>
        <w:t xml:space="preserve"> или гибели в результате падения с движущегося поезда, столкновения с негабаритными объектами железнодорожной инфраструктуры, поражения электрическим током от контактной сети.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i/>
          <w:iCs/>
          <w:color w:val="000000"/>
          <w:sz w:val="20"/>
          <w:szCs w:val="20"/>
          <w:lang w:eastAsia="ru-RU"/>
        </w:rPr>
        <w:t>АУЕ</w:t>
      </w:r>
      <w:r w:rsidRPr="002A14E8">
        <w:rPr>
          <w:rFonts w:ascii="Times New Roman" w:eastAsia="Times New Roman" w:hAnsi="Times New Roman" w:cs="Times New Roman"/>
          <w:color w:val="000000"/>
          <w:sz w:val="20"/>
          <w:szCs w:val="20"/>
          <w:lang w:eastAsia="ru-RU"/>
        </w:rPr>
        <w:t xml:space="preserve"> – арестантское </w:t>
      </w:r>
      <w:proofErr w:type="spellStart"/>
      <w:r w:rsidRPr="002A14E8">
        <w:rPr>
          <w:rFonts w:ascii="Times New Roman" w:eastAsia="Times New Roman" w:hAnsi="Times New Roman" w:cs="Times New Roman"/>
          <w:color w:val="000000"/>
          <w:sz w:val="20"/>
          <w:szCs w:val="20"/>
          <w:lang w:eastAsia="ru-RU"/>
        </w:rPr>
        <w:t>уркаганское</w:t>
      </w:r>
      <w:proofErr w:type="spellEnd"/>
      <w:r w:rsidRPr="002A14E8">
        <w:rPr>
          <w:rFonts w:ascii="Times New Roman" w:eastAsia="Times New Roman" w:hAnsi="Times New Roman" w:cs="Times New Roman"/>
          <w:color w:val="000000"/>
          <w:sz w:val="20"/>
          <w:szCs w:val="20"/>
          <w:lang w:eastAsia="ru-RU"/>
        </w:rPr>
        <w:t xml:space="preserve"> единство, пропагандирует среди несовершеннолетних тюремные понятия, «воровской кодекс» со сбором денег на «</w:t>
      </w:r>
      <w:proofErr w:type="spellStart"/>
      <w:r w:rsidRPr="002A14E8">
        <w:rPr>
          <w:rFonts w:ascii="Times New Roman" w:eastAsia="Times New Roman" w:hAnsi="Times New Roman" w:cs="Times New Roman"/>
          <w:color w:val="000000"/>
          <w:sz w:val="20"/>
          <w:szCs w:val="20"/>
          <w:lang w:eastAsia="ru-RU"/>
        </w:rPr>
        <w:t>общак</w:t>
      </w:r>
      <w:proofErr w:type="spellEnd"/>
      <w:r w:rsidRPr="002A14E8">
        <w:rPr>
          <w:rFonts w:ascii="Times New Roman" w:eastAsia="Times New Roman" w:hAnsi="Times New Roman" w:cs="Times New Roman"/>
          <w:color w:val="000000"/>
          <w:sz w:val="20"/>
          <w:szCs w:val="20"/>
          <w:lang w:eastAsia="ru-RU"/>
        </w:rPr>
        <w:t>» и определение смотрящих, романтизирует криминальный образа жизни.</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i/>
          <w:iCs/>
          <w:color w:val="000000"/>
          <w:sz w:val="20"/>
          <w:szCs w:val="20"/>
          <w:lang w:eastAsia="ru-RU"/>
        </w:rPr>
        <w:t>«Беги и умри»</w:t>
      </w:r>
      <w:r w:rsidRPr="002A14E8">
        <w:rPr>
          <w:rFonts w:ascii="Times New Roman" w:eastAsia="Times New Roman" w:hAnsi="Times New Roman" w:cs="Times New Roman"/>
          <w:color w:val="000000"/>
          <w:sz w:val="20"/>
          <w:szCs w:val="20"/>
          <w:lang w:eastAsia="ru-RU"/>
        </w:rPr>
        <w:t xml:space="preserve"> –</w:t>
      </w:r>
      <w:r w:rsidRPr="002A14E8">
        <w:rPr>
          <w:rFonts w:ascii="Times New Roman" w:eastAsia="Times New Roman" w:hAnsi="Times New Roman" w:cs="Times New Roman"/>
          <w:b/>
          <w:bCs/>
          <w:i/>
          <w:iCs/>
          <w:color w:val="000000"/>
          <w:sz w:val="20"/>
          <w:szCs w:val="20"/>
          <w:lang w:eastAsia="ru-RU"/>
        </w:rPr>
        <w:t xml:space="preserve"> </w:t>
      </w:r>
      <w:r w:rsidRPr="002A14E8">
        <w:rPr>
          <w:rFonts w:ascii="Times New Roman" w:eastAsia="Times New Roman" w:hAnsi="Times New Roman" w:cs="Times New Roman"/>
          <w:color w:val="000000"/>
          <w:sz w:val="20"/>
          <w:szCs w:val="20"/>
          <w:lang w:eastAsia="ru-RU"/>
        </w:rPr>
        <w:t xml:space="preserve">движение родилось из игры, по условиям которой подросток должен пробежать перед автомобилем, движущимся на большой скорости. Подобный «подвиг» снимается на видео, которое впоследствии выкладывается в соответствующих Интернет - сообществах, собирая лайки.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i/>
          <w:iCs/>
          <w:color w:val="000000"/>
          <w:sz w:val="20"/>
          <w:szCs w:val="20"/>
          <w:lang w:eastAsia="ru-RU"/>
        </w:rPr>
        <w:t xml:space="preserve">«Поясни за </w:t>
      </w:r>
      <w:proofErr w:type="spellStart"/>
      <w:r w:rsidRPr="002A14E8">
        <w:rPr>
          <w:rFonts w:ascii="Times New Roman" w:eastAsia="Times New Roman" w:hAnsi="Times New Roman" w:cs="Times New Roman"/>
          <w:b/>
          <w:bCs/>
          <w:i/>
          <w:iCs/>
          <w:color w:val="000000"/>
          <w:sz w:val="20"/>
          <w:szCs w:val="20"/>
          <w:lang w:eastAsia="ru-RU"/>
        </w:rPr>
        <w:t>шмот</w:t>
      </w:r>
      <w:proofErr w:type="spellEnd"/>
      <w:r w:rsidRPr="002A14E8">
        <w:rPr>
          <w:rFonts w:ascii="Times New Roman" w:eastAsia="Times New Roman" w:hAnsi="Times New Roman" w:cs="Times New Roman"/>
          <w:b/>
          <w:bCs/>
          <w:i/>
          <w:iCs/>
          <w:color w:val="000000"/>
          <w:sz w:val="20"/>
          <w:szCs w:val="20"/>
          <w:lang w:eastAsia="ru-RU"/>
        </w:rPr>
        <w:t>», «</w:t>
      </w:r>
      <w:proofErr w:type="spellStart"/>
      <w:r w:rsidRPr="002A14E8">
        <w:rPr>
          <w:rFonts w:ascii="Times New Roman" w:eastAsia="Times New Roman" w:hAnsi="Times New Roman" w:cs="Times New Roman"/>
          <w:b/>
          <w:bCs/>
          <w:i/>
          <w:iCs/>
          <w:color w:val="000000"/>
          <w:sz w:val="20"/>
          <w:szCs w:val="20"/>
          <w:lang w:eastAsia="ru-RU"/>
        </w:rPr>
        <w:t>Кэжуал</w:t>
      </w:r>
      <w:proofErr w:type="spellEnd"/>
      <w:r w:rsidRPr="002A14E8">
        <w:rPr>
          <w:rFonts w:ascii="Times New Roman" w:eastAsia="Times New Roman" w:hAnsi="Times New Roman" w:cs="Times New Roman"/>
          <w:b/>
          <w:bCs/>
          <w:i/>
          <w:iCs/>
          <w:color w:val="000000"/>
          <w:sz w:val="20"/>
          <w:szCs w:val="20"/>
          <w:lang w:eastAsia="ru-RU"/>
        </w:rPr>
        <w:t>»</w:t>
      </w:r>
      <w:r w:rsidRPr="002A14E8">
        <w:rPr>
          <w:rFonts w:ascii="Times New Roman" w:eastAsia="Times New Roman" w:hAnsi="Times New Roman" w:cs="Times New Roman"/>
          <w:color w:val="000000"/>
          <w:sz w:val="20"/>
          <w:szCs w:val="20"/>
          <w:lang w:eastAsia="ru-RU"/>
        </w:rPr>
        <w:t xml:space="preserve"> – движение молодежи, пропагандирующее право его участников требовать у любого прохожего объяснить, по какому праву он надел ту или иную одежду (фирма, стиль, цвет, надписи и т.п.). Если одежда «поддельная» или ее владелец «не достоин» ее носить, участники движения могут избить ее владельца или унизить его иным способом.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A14E8">
        <w:rPr>
          <w:rFonts w:ascii="Times New Roman" w:eastAsia="Times New Roman" w:hAnsi="Times New Roman" w:cs="Times New Roman"/>
          <w:b/>
          <w:bCs/>
          <w:i/>
          <w:iCs/>
          <w:color w:val="000000"/>
          <w:sz w:val="20"/>
          <w:szCs w:val="20"/>
          <w:lang w:eastAsia="ru-RU"/>
        </w:rPr>
        <w:t>Офники</w:t>
      </w:r>
      <w:proofErr w:type="spellEnd"/>
      <w:r w:rsidRPr="002A14E8">
        <w:rPr>
          <w:rFonts w:ascii="Times New Roman" w:eastAsia="Times New Roman" w:hAnsi="Times New Roman" w:cs="Times New Roman"/>
          <w:color w:val="000000"/>
          <w:sz w:val="20"/>
          <w:szCs w:val="20"/>
          <w:lang w:eastAsia="ru-RU"/>
        </w:rPr>
        <w:t xml:space="preserve"> – </w:t>
      </w:r>
      <w:proofErr w:type="spellStart"/>
      <w:r w:rsidRPr="002A14E8">
        <w:rPr>
          <w:rFonts w:ascii="Times New Roman" w:eastAsia="Times New Roman" w:hAnsi="Times New Roman" w:cs="Times New Roman"/>
          <w:color w:val="000000"/>
          <w:sz w:val="20"/>
          <w:szCs w:val="20"/>
          <w:lang w:eastAsia="ru-RU"/>
        </w:rPr>
        <w:t>околофутбольные</w:t>
      </w:r>
      <w:proofErr w:type="spellEnd"/>
      <w:r w:rsidRPr="002A14E8">
        <w:rPr>
          <w:rFonts w:ascii="Times New Roman" w:eastAsia="Times New Roman" w:hAnsi="Times New Roman" w:cs="Times New Roman"/>
          <w:color w:val="000000"/>
          <w:sz w:val="20"/>
          <w:szCs w:val="20"/>
          <w:lang w:eastAsia="ru-RU"/>
        </w:rPr>
        <w:t xml:space="preserve"> фанаты. Не являясь футбольными болельщиками, устраивают «</w:t>
      </w:r>
      <w:proofErr w:type="spellStart"/>
      <w:r w:rsidRPr="002A14E8">
        <w:rPr>
          <w:rFonts w:ascii="Times New Roman" w:eastAsia="Times New Roman" w:hAnsi="Times New Roman" w:cs="Times New Roman"/>
          <w:color w:val="000000"/>
          <w:sz w:val="20"/>
          <w:szCs w:val="20"/>
          <w:lang w:eastAsia="ru-RU"/>
        </w:rPr>
        <w:t>забивы</w:t>
      </w:r>
      <w:proofErr w:type="spellEnd"/>
      <w:r w:rsidRPr="002A14E8">
        <w:rPr>
          <w:rFonts w:ascii="Times New Roman" w:eastAsia="Times New Roman" w:hAnsi="Times New Roman" w:cs="Times New Roman"/>
          <w:color w:val="000000"/>
          <w:sz w:val="20"/>
          <w:szCs w:val="20"/>
          <w:lang w:eastAsia="ru-RU"/>
        </w:rPr>
        <w:t xml:space="preserve">» - договорные драки, которые снимают на видео, выкладывая его впоследствии в соответствующих Интернет - сообществах. Драки устраиваются в малолюдных местах, имеется предварительная договоренность о недопустимости обращения в полицию даже в случаях причинения серьезных травм.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A14E8">
        <w:rPr>
          <w:rFonts w:ascii="Times New Roman" w:eastAsia="Times New Roman" w:hAnsi="Times New Roman" w:cs="Times New Roman"/>
          <w:b/>
          <w:bCs/>
          <w:i/>
          <w:iCs/>
          <w:color w:val="000000"/>
          <w:sz w:val="20"/>
          <w:szCs w:val="20"/>
          <w:lang w:eastAsia="ru-RU"/>
        </w:rPr>
        <w:lastRenderedPageBreak/>
        <w:t>Колумбайнеры</w:t>
      </w:r>
      <w:proofErr w:type="spellEnd"/>
      <w:r w:rsidRPr="002A14E8">
        <w:rPr>
          <w:rFonts w:ascii="Times New Roman" w:eastAsia="Times New Roman" w:hAnsi="Times New Roman" w:cs="Times New Roman"/>
          <w:b/>
          <w:bCs/>
          <w:i/>
          <w:iCs/>
          <w:color w:val="000000"/>
          <w:sz w:val="20"/>
          <w:szCs w:val="20"/>
          <w:lang w:eastAsia="ru-RU"/>
        </w:rPr>
        <w:t xml:space="preserve"> </w:t>
      </w:r>
      <w:r w:rsidRPr="002A14E8">
        <w:rPr>
          <w:rFonts w:ascii="Times New Roman" w:eastAsia="Times New Roman" w:hAnsi="Times New Roman" w:cs="Times New Roman"/>
          <w:color w:val="000000"/>
          <w:sz w:val="20"/>
          <w:szCs w:val="20"/>
          <w:lang w:eastAsia="ru-RU"/>
        </w:rPr>
        <w:t>– последователи учащихся школы «</w:t>
      </w:r>
      <w:proofErr w:type="spellStart"/>
      <w:r w:rsidRPr="002A14E8">
        <w:rPr>
          <w:rFonts w:ascii="Times New Roman" w:eastAsia="Times New Roman" w:hAnsi="Times New Roman" w:cs="Times New Roman"/>
          <w:color w:val="000000"/>
          <w:sz w:val="20"/>
          <w:szCs w:val="20"/>
          <w:lang w:eastAsia="ru-RU"/>
        </w:rPr>
        <w:t>Колумбайн</w:t>
      </w:r>
      <w:proofErr w:type="spellEnd"/>
      <w:r w:rsidRPr="002A14E8">
        <w:rPr>
          <w:rFonts w:ascii="Times New Roman" w:eastAsia="Times New Roman" w:hAnsi="Times New Roman" w:cs="Times New Roman"/>
          <w:color w:val="000000"/>
          <w:sz w:val="20"/>
          <w:szCs w:val="20"/>
          <w:lang w:eastAsia="ru-RU"/>
        </w:rPr>
        <w:t xml:space="preserve">» штата Колорадо, которые в 1999 году совершили заранее подготовленное массовое убийство. Это подростки, интересующиеся темой вооруженного насилия в школах, и видящие в таком насилии способ решения имеющихся проблем (травля, социальное неравенство и т.п.). Движение, пропагандирующее стрельбу и насилие в школах, получило название </w:t>
      </w:r>
      <w:proofErr w:type="spellStart"/>
      <w:r w:rsidRPr="002A14E8">
        <w:rPr>
          <w:rFonts w:ascii="Times New Roman" w:eastAsia="Times New Roman" w:hAnsi="Times New Roman" w:cs="Times New Roman"/>
          <w:color w:val="000000"/>
          <w:sz w:val="20"/>
          <w:szCs w:val="20"/>
          <w:lang w:eastAsia="ru-RU"/>
        </w:rPr>
        <w:t>скулшутинг</w:t>
      </w:r>
      <w:proofErr w:type="spellEnd"/>
      <w:r w:rsidRPr="002A14E8">
        <w:rPr>
          <w:rFonts w:ascii="Times New Roman" w:eastAsia="Times New Roman" w:hAnsi="Times New Roman" w:cs="Times New Roman"/>
          <w:color w:val="000000"/>
          <w:sz w:val="20"/>
          <w:szCs w:val="20"/>
          <w:lang w:eastAsia="ru-RU"/>
        </w:rPr>
        <w:t xml:space="preserve">.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A14E8">
        <w:rPr>
          <w:rFonts w:ascii="Times New Roman" w:eastAsia="Times New Roman" w:hAnsi="Times New Roman" w:cs="Times New Roman"/>
          <w:b/>
          <w:bCs/>
          <w:i/>
          <w:iCs/>
          <w:color w:val="000000"/>
          <w:sz w:val="20"/>
          <w:szCs w:val="20"/>
          <w:lang w:eastAsia="ru-RU"/>
        </w:rPr>
        <w:t>ЧВК «Редан»</w:t>
      </w:r>
      <w:r w:rsidRPr="002A14E8">
        <w:rPr>
          <w:rFonts w:ascii="Times New Roman" w:eastAsia="Times New Roman" w:hAnsi="Times New Roman" w:cs="Times New Roman"/>
          <w:b/>
          <w:bCs/>
          <w:color w:val="000000"/>
          <w:sz w:val="20"/>
          <w:szCs w:val="20"/>
          <w:lang w:eastAsia="ru-RU"/>
        </w:rPr>
        <w:t xml:space="preserve"> –</w:t>
      </w:r>
      <w:r w:rsidRPr="002A14E8">
        <w:rPr>
          <w:rFonts w:ascii="Times New Roman" w:eastAsia="Times New Roman" w:hAnsi="Times New Roman" w:cs="Times New Roman"/>
          <w:color w:val="000000"/>
          <w:sz w:val="20"/>
          <w:szCs w:val="20"/>
          <w:lang w:eastAsia="ru-RU"/>
        </w:rPr>
        <w:t xml:space="preserve"> молодежное движение (далее – Движение), набравшее популярность после массовой драки подростков, которая произошла 22 февраля 2023 г. в ТЦ «Авиапарк» г. Москвы.</w:t>
      </w:r>
      <w:proofErr w:type="gramEnd"/>
      <w:r w:rsidRPr="002A14E8">
        <w:rPr>
          <w:rFonts w:ascii="Times New Roman" w:eastAsia="Times New Roman" w:hAnsi="Times New Roman" w:cs="Times New Roman"/>
          <w:color w:val="000000"/>
          <w:sz w:val="20"/>
          <w:szCs w:val="20"/>
          <w:lang w:eastAsia="ru-RU"/>
        </w:rPr>
        <w:t xml:space="preserve"> В основу Движения взята внутренняя культура и атрибутика банды «Редан» из </w:t>
      </w:r>
      <w:proofErr w:type="spellStart"/>
      <w:r w:rsidRPr="002A14E8">
        <w:rPr>
          <w:rFonts w:ascii="Times New Roman" w:eastAsia="Times New Roman" w:hAnsi="Times New Roman" w:cs="Times New Roman"/>
          <w:color w:val="000000"/>
          <w:sz w:val="20"/>
          <w:szCs w:val="20"/>
          <w:lang w:eastAsia="ru-RU"/>
        </w:rPr>
        <w:t>аниме-сериала</w:t>
      </w:r>
      <w:proofErr w:type="spellEnd"/>
      <w:r w:rsidRPr="002A14E8">
        <w:rPr>
          <w:rFonts w:ascii="Times New Roman" w:eastAsia="Times New Roman" w:hAnsi="Times New Roman" w:cs="Times New Roman"/>
          <w:color w:val="000000"/>
          <w:sz w:val="20"/>
          <w:szCs w:val="20"/>
          <w:lang w:eastAsia="ru-RU"/>
        </w:rPr>
        <w:t xml:space="preserve"> </w:t>
      </w:r>
      <w:proofErr w:type="spellStart"/>
      <w:r w:rsidRPr="002A14E8">
        <w:rPr>
          <w:rFonts w:ascii="Times New Roman" w:eastAsia="Times New Roman" w:hAnsi="Times New Roman" w:cs="Times New Roman"/>
          <w:color w:val="000000"/>
          <w:sz w:val="20"/>
          <w:szCs w:val="20"/>
          <w:lang w:eastAsia="ru-RU"/>
        </w:rPr>
        <w:t>Hunter</w:t>
      </w:r>
      <w:proofErr w:type="spellEnd"/>
      <w:r w:rsidRPr="002A14E8">
        <w:rPr>
          <w:rFonts w:ascii="Times New Roman" w:eastAsia="Times New Roman" w:hAnsi="Times New Roman" w:cs="Times New Roman"/>
          <w:sz w:val="24"/>
          <w:szCs w:val="24"/>
          <w:lang w:eastAsia="ru-RU"/>
        </w:rPr>
        <w:t xml:space="preserve"> </w:t>
      </w:r>
      <w:proofErr w:type="spellStart"/>
      <w:r w:rsidRPr="002A14E8">
        <w:rPr>
          <w:rFonts w:ascii="Times New Roman" w:eastAsia="Times New Roman" w:hAnsi="Times New Roman" w:cs="Times New Roman"/>
          <w:color w:val="000000"/>
          <w:sz w:val="20"/>
          <w:szCs w:val="20"/>
          <w:lang w:eastAsia="ru-RU"/>
        </w:rPr>
        <w:t>x</w:t>
      </w:r>
      <w:proofErr w:type="spellEnd"/>
      <w:r w:rsidRPr="002A14E8">
        <w:rPr>
          <w:rFonts w:ascii="Times New Roman" w:eastAsia="Times New Roman" w:hAnsi="Times New Roman" w:cs="Times New Roman"/>
          <w:sz w:val="24"/>
          <w:szCs w:val="24"/>
          <w:lang w:eastAsia="ru-RU"/>
        </w:rPr>
        <w:t xml:space="preserve"> </w:t>
      </w:r>
      <w:proofErr w:type="spellStart"/>
      <w:r w:rsidRPr="002A14E8">
        <w:rPr>
          <w:rFonts w:ascii="Times New Roman" w:eastAsia="Times New Roman" w:hAnsi="Times New Roman" w:cs="Times New Roman"/>
          <w:color w:val="000000"/>
          <w:sz w:val="20"/>
          <w:szCs w:val="20"/>
          <w:lang w:eastAsia="ru-RU"/>
        </w:rPr>
        <w:t>Hunter</w:t>
      </w:r>
      <w:proofErr w:type="spellEnd"/>
      <w:r w:rsidRPr="002A14E8">
        <w:rPr>
          <w:rFonts w:ascii="Times New Roman" w:eastAsia="Times New Roman" w:hAnsi="Times New Roman" w:cs="Times New Roman"/>
          <w:color w:val="000000"/>
          <w:sz w:val="20"/>
          <w:szCs w:val="20"/>
          <w:lang w:eastAsia="ru-RU"/>
        </w:rPr>
        <w:t xml:space="preserve">. Изначально </w:t>
      </w:r>
      <w:proofErr w:type="gramStart"/>
      <w:r w:rsidRPr="002A14E8">
        <w:rPr>
          <w:rFonts w:ascii="Times New Roman" w:eastAsia="Times New Roman" w:hAnsi="Times New Roman" w:cs="Times New Roman"/>
          <w:color w:val="000000"/>
          <w:sz w:val="20"/>
          <w:szCs w:val="20"/>
          <w:lang w:eastAsia="ru-RU"/>
        </w:rPr>
        <w:t>публикуемый</w:t>
      </w:r>
      <w:proofErr w:type="gramEnd"/>
      <w:r w:rsidRPr="002A14E8">
        <w:rPr>
          <w:rFonts w:ascii="Times New Roman" w:eastAsia="Times New Roman" w:hAnsi="Times New Roman" w:cs="Times New Roman"/>
          <w:color w:val="000000"/>
          <w:sz w:val="20"/>
          <w:szCs w:val="20"/>
          <w:lang w:eastAsia="ru-RU"/>
        </w:rPr>
        <w:t xml:space="preserve"> </w:t>
      </w:r>
      <w:proofErr w:type="spellStart"/>
      <w:r w:rsidRPr="002A14E8">
        <w:rPr>
          <w:rFonts w:ascii="Times New Roman" w:eastAsia="Times New Roman" w:hAnsi="Times New Roman" w:cs="Times New Roman"/>
          <w:color w:val="000000"/>
          <w:sz w:val="20"/>
          <w:szCs w:val="20"/>
          <w:lang w:eastAsia="ru-RU"/>
        </w:rPr>
        <w:t>контент</w:t>
      </w:r>
      <w:proofErr w:type="spellEnd"/>
      <w:r w:rsidRPr="002A14E8">
        <w:rPr>
          <w:rFonts w:ascii="Times New Roman" w:eastAsia="Times New Roman" w:hAnsi="Times New Roman" w:cs="Times New Roman"/>
          <w:color w:val="000000"/>
          <w:sz w:val="20"/>
          <w:szCs w:val="20"/>
          <w:lang w:eastAsia="ru-RU"/>
        </w:rPr>
        <w:t xml:space="preserve"> в созданных сторонниками </w:t>
      </w:r>
      <w:proofErr w:type="spellStart"/>
      <w:r w:rsidRPr="002A14E8">
        <w:rPr>
          <w:rFonts w:ascii="Times New Roman" w:eastAsia="Times New Roman" w:hAnsi="Times New Roman" w:cs="Times New Roman"/>
          <w:color w:val="000000"/>
          <w:sz w:val="20"/>
          <w:szCs w:val="20"/>
          <w:lang w:eastAsia="ru-RU"/>
        </w:rPr>
        <w:t>аниме-сообществах</w:t>
      </w:r>
      <w:proofErr w:type="spellEnd"/>
      <w:r w:rsidRPr="002A14E8">
        <w:rPr>
          <w:rFonts w:ascii="Times New Roman" w:eastAsia="Times New Roman" w:hAnsi="Times New Roman" w:cs="Times New Roman"/>
          <w:color w:val="000000"/>
          <w:sz w:val="20"/>
          <w:szCs w:val="20"/>
          <w:lang w:eastAsia="ru-RU"/>
        </w:rPr>
        <w:t xml:space="preserve"> в социальной сети «</w:t>
      </w:r>
      <w:proofErr w:type="spellStart"/>
      <w:r w:rsidRPr="002A14E8">
        <w:rPr>
          <w:rFonts w:ascii="Times New Roman" w:eastAsia="Times New Roman" w:hAnsi="Times New Roman" w:cs="Times New Roman"/>
          <w:color w:val="000000"/>
          <w:sz w:val="20"/>
          <w:szCs w:val="20"/>
          <w:lang w:eastAsia="ru-RU"/>
        </w:rPr>
        <w:t>ВКонтакте</w:t>
      </w:r>
      <w:proofErr w:type="spellEnd"/>
      <w:r w:rsidRPr="002A14E8">
        <w:rPr>
          <w:rFonts w:ascii="Times New Roman" w:eastAsia="Times New Roman" w:hAnsi="Times New Roman" w:cs="Times New Roman"/>
          <w:color w:val="000000"/>
          <w:sz w:val="20"/>
          <w:szCs w:val="20"/>
          <w:lang w:eastAsia="ru-RU"/>
        </w:rPr>
        <w:t xml:space="preserve">» связан с публикацией и обменом между пользователями </w:t>
      </w:r>
      <w:proofErr w:type="spellStart"/>
      <w:r w:rsidRPr="002A14E8">
        <w:rPr>
          <w:rFonts w:ascii="Times New Roman" w:eastAsia="Times New Roman" w:hAnsi="Times New Roman" w:cs="Times New Roman"/>
          <w:color w:val="000000"/>
          <w:sz w:val="20"/>
          <w:szCs w:val="20"/>
          <w:lang w:eastAsia="ru-RU"/>
        </w:rPr>
        <w:t>аниме-иллюстрациями</w:t>
      </w:r>
      <w:proofErr w:type="spellEnd"/>
      <w:r w:rsidRPr="002A14E8">
        <w:rPr>
          <w:rFonts w:ascii="Times New Roman" w:eastAsia="Times New Roman" w:hAnsi="Times New Roman" w:cs="Times New Roman"/>
          <w:color w:val="000000"/>
          <w:sz w:val="20"/>
          <w:szCs w:val="20"/>
          <w:lang w:eastAsia="ru-RU"/>
        </w:rPr>
        <w:t xml:space="preserve"> и </w:t>
      </w:r>
      <w:proofErr w:type="spellStart"/>
      <w:r w:rsidRPr="002A14E8">
        <w:rPr>
          <w:rFonts w:ascii="Times New Roman" w:eastAsia="Times New Roman" w:hAnsi="Times New Roman" w:cs="Times New Roman"/>
          <w:color w:val="000000"/>
          <w:sz w:val="20"/>
          <w:szCs w:val="20"/>
          <w:lang w:eastAsia="ru-RU"/>
        </w:rPr>
        <w:t>мемами</w:t>
      </w:r>
      <w:proofErr w:type="spellEnd"/>
      <w:r w:rsidRPr="002A14E8">
        <w:rPr>
          <w:rFonts w:ascii="Times New Roman" w:eastAsia="Times New Roman" w:hAnsi="Times New Roman" w:cs="Times New Roman"/>
          <w:color w:val="000000"/>
          <w:sz w:val="20"/>
          <w:szCs w:val="20"/>
          <w:lang w:eastAsia="ru-RU"/>
        </w:rPr>
        <w:t xml:space="preserve">.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Массовое распространение информации о конфликте подростков способствовало популяризации Движения и, как следствие, созданию большого количества сообществ и </w:t>
      </w:r>
      <w:proofErr w:type="spellStart"/>
      <w:r w:rsidRPr="002A14E8">
        <w:rPr>
          <w:rFonts w:ascii="Times New Roman" w:eastAsia="Times New Roman" w:hAnsi="Times New Roman" w:cs="Times New Roman"/>
          <w:color w:val="000000"/>
          <w:sz w:val="20"/>
          <w:szCs w:val="20"/>
          <w:lang w:eastAsia="ru-RU"/>
        </w:rPr>
        <w:t>Телеграм-каналов</w:t>
      </w:r>
      <w:proofErr w:type="spellEnd"/>
      <w:r w:rsidRPr="002A14E8">
        <w:rPr>
          <w:rFonts w:ascii="Times New Roman" w:eastAsia="Times New Roman" w:hAnsi="Times New Roman" w:cs="Times New Roman"/>
          <w:color w:val="000000"/>
          <w:sz w:val="20"/>
          <w:szCs w:val="20"/>
          <w:lang w:eastAsia="ru-RU"/>
        </w:rPr>
        <w:t xml:space="preserve"> ЧВК «Редан» и АНТИЧВК «Редан», а также росту количества размещаемых провокационных постов в социальных сетях. Также стоит отметить, что тиражирование информации о Движении привело к активизации иных молодежных субкультур, которые «объявили охоту» на сторонников ЧВК «Редан».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 xml:space="preserve">Какие признаки вовлечения в деструктивные сообщества должны привлечь внимание педагогов учреждений образования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1. Если учащийся изменил внешний вид и/или стиль в одежде.  К отличительным особенностям внешнего вида «</w:t>
      </w:r>
      <w:proofErr w:type="spellStart"/>
      <w:r w:rsidRPr="002A14E8">
        <w:rPr>
          <w:rFonts w:ascii="Times New Roman" w:eastAsia="Times New Roman" w:hAnsi="Times New Roman" w:cs="Times New Roman"/>
          <w:color w:val="000000"/>
          <w:sz w:val="20"/>
          <w:szCs w:val="20"/>
          <w:lang w:eastAsia="ru-RU"/>
        </w:rPr>
        <w:t>редановцев</w:t>
      </w:r>
      <w:proofErr w:type="spellEnd"/>
      <w:r w:rsidRPr="002A14E8">
        <w:rPr>
          <w:rFonts w:ascii="Times New Roman" w:eastAsia="Times New Roman" w:hAnsi="Times New Roman" w:cs="Times New Roman"/>
          <w:color w:val="000000"/>
          <w:sz w:val="20"/>
          <w:szCs w:val="20"/>
          <w:lang w:eastAsia="ru-RU"/>
        </w:rPr>
        <w:t xml:space="preserve">» стоит отнести следующие: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носят преимущественно черную одежду с изображением паука и цифрой внутри (</w:t>
      </w:r>
      <w:proofErr w:type="gramStart"/>
      <w:r w:rsidRPr="002A14E8">
        <w:rPr>
          <w:rFonts w:ascii="Times New Roman" w:eastAsia="Times New Roman" w:hAnsi="Times New Roman" w:cs="Times New Roman"/>
          <w:color w:val="000000"/>
          <w:sz w:val="20"/>
          <w:szCs w:val="20"/>
          <w:lang w:eastAsia="ru-RU"/>
        </w:rPr>
        <w:t>самая</w:t>
      </w:r>
      <w:proofErr w:type="gramEnd"/>
      <w:r w:rsidRPr="002A14E8">
        <w:rPr>
          <w:rFonts w:ascii="Times New Roman" w:eastAsia="Times New Roman" w:hAnsi="Times New Roman" w:cs="Times New Roman"/>
          <w:color w:val="000000"/>
          <w:sz w:val="20"/>
          <w:szCs w:val="20"/>
          <w:lang w:eastAsia="ru-RU"/>
        </w:rPr>
        <w:t xml:space="preserve"> популярная – 4). На свое усмотрение «</w:t>
      </w:r>
      <w:proofErr w:type="spellStart"/>
      <w:r w:rsidRPr="002A14E8">
        <w:rPr>
          <w:rFonts w:ascii="Times New Roman" w:eastAsia="Times New Roman" w:hAnsi="Times New Roman" w:cs="Times New Roman"/>
          <w:color w:val="000000"/>
          <w:sz w:val="20"/>
          <w:szCs w:val="20"/>
          <w:lang w:eastAsia="ru-RU"/>
        </w:rPr>
        <w:t>редановцы</w:t>
      </w:r>
      <w:proofErr w:type="spellEnd"/>
      <w:r w:rsidRPr="002A14E8">
        <w:rPr>
          <w:rFonts w:ascii="Times New Roman" w:eastAsia="Times New Roman" w:hAnsi="Times New Roman" w:cs="Times New Roman"/>
          <w:color w:val="000000"/>
          <w:sz w:val="20"/>
          <w:szCs w:val="20"/>
          <w:lang w:eastAsia="ru-RU"/>
        </w:rPr>
        <w:t xml:space="preserve">» дополняют образ деталями: перчатки с паутиной, длинные черно-белые шарфы и т.д.;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A14E8">
        <w:rPr>
          <w:rFonts w:ascii="Times New Roman" w:eastAsia="Times New Roman" w:hAnsi="Times New Roman" w:cs="Times New Roman"/>
          <w:color w:val="000000"/>
          <w:sz w:val="20"/>
          <w:szCs w:val="20"/>
          <w:lang w:eastAsia="ru-RU"/>
        </w:rPr>
        <w:t>большинство приверженцев Движения носит длинные</w:t>
      </w:r>
      <w:proofErr w:type="gramEnd"/>
      <w:r w:rsidRPr="002A14E8">
        <w:rPr>
          <w:rFonts w:ascii="Times New Roman" w:eastAsia="Times New Roman" w:hAnsi="Times New Roman" w:cs="Times New Roman"/>
          <w:color w:val="000000"/>
          <w:sz w:val="20"/>
          <w:szCs w:val="20"/>
          <w:lang w:eastAsia="ru-RU"/>
        </w:rPr>
        <w:t xml:space="preserve"> черные волосы;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клетчатые штаны в сочетании с другими предметами одежды;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возможно нанесение временной или постоянной татуировки в стиле атрибутики Движения, преимущественно с изображением паука (расположение на руках – кисть, предплечье).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2. Если учащийся на своей странице в социальных сетях проявляет следующую активность: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выкладывает свои фотографии в униформе соответствующего стиля с подписями «хочу к вам», «примите к паукам», «хочу в редан», «возьмите в семью», «как круто быть с вами» и т.п.;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заполняет свой </w:t>
      </w:r>
      <w:proofErr w:type="spellStart"/>
      <w:r w:rsidRPr="002A14E8">
        <w:rPr>
          <w:rFonts w:ascii="Times New Roman" w:eastAsia="Times New Roman" w:hAnsi="Times New Roman" w:cs="Times New Roman"/>
          <w:color w:val="000000"/>
          <w:sz w:val="20"/>
          <w:szCs w:val="20"/>
          <w:lang w:eastAsia="ru-RU"/>
        </w:rPr>
        <w:t>аккаунт</w:t>
      </w:r>
      <w:proofErr w:type="spellEnd"/>
      <w:r w:rsidRPr="002A14E8">
        <w:rPr>
          <w:rFonts w:ascii="Times New Roman" w:eastAsia="Times New Roman" w:hAnsi="Times New Roman" w:cs="Times New Roman"/>
          <w:color w:val="000000"/>
          <w:sz w:val="20"/>
          <w:szCs w:val="20"/>
          <w:lang w:eastAsia="ru-RU"/>
        </w:rPr>
        <w:t xml:space="preserve"> стилистическими изображениями паука «Редан»;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в публикациях поддерживает организацию массовых драк и/ или размещает информацию о готовности участвовать в массовых драках, о местах их проведения;</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в публикациях информирует об участиях в тематических «сходках» Движения;</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сообщает о своем противостоянии с другими субкультурами на фоне причастности к «Редан»;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подписан на тематические сообщества «Редан», распространяет о них информацию.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lang w:eastAsia="ru-RU"/>
        </w:rPr>
        <w:t xml:space="preserve">Данный перечень молодежных движений деструктивной направленности не является исчерпывающим. Все </w:t>
      </w:r>
      <w:proofErr w:type="gramStart"/>
      <w:r w:rsidRPr="002A14E8">
        <w:rPr>
          <w:rFonts w:ascii="Times New Roman" w:eastAsia="Times New Roman" w:hAnsi="Times New Roman" w:cs="Times New Roman"/>
          <w:i/>
          <w:iCs/>
          <w:color w:val="000000"/>
          <w:sz w:val="20"/>
          <w:szCs w:val="20"/>
          <w:lang w:eastAsia="ru-RU"/>
        </w:rPr>
        <w:t>они</w:t>
      </w:r>
      <w:proofErr w:type="gramEnd"/>
      <w:r w:rsidRPr="002A14E8">
        <w:rPr>
          <w:rFonts w:ascii="Times New Roman" w:eastAsia="Times New Roman" w:hAnsi="Times New Roman" w:cs="Times New Roman"/>
          <w:i/>
          <w:iCs/>
          <w:color w:val="000000"/>
          <w:sz w:val="20"/>
          <w:szCs w:val="20"/>
          <w:lang w:eastAsia="ru-RU"/>
        </w:rPr>
        <w:t xml:space="preserve"> так или иначе пропагандируют противоправное поведение, формируют у несовершеннолетних отрицательное отношение к закону, разрушительно действуют на сознание и нравственность молодых людей.</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 xml:space="preserve">При выявлении маркеров деструктивного поведения важно комплексно выстроить работу по оказанию социально-педагогической поддержки и оказанию психологической помощи учащимся: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lastRenderedPageBreak/>
        <w:t>сообщить о предполагаемых рисках вовлеченности учащегося в субкультуру классному руководителю, педагогу-психологу, педагогу социальному учреждения образования;</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проинформировать родителей (законных представителей) учащегося и выработать единую воспитательную стратегию;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проинформировать администрацию учреждения образования о необходимости применения к учащемуся комплексных мер профилактической работы.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color w:val="000000"/>
          <w:sz w:val="20"/>
          <w:szCs w:val="20"/>
          <w:u w:val="single"/>
          <w:lang w:eastAsia="ru-RU"/>
        </w:rPr>
        <w:t xml:space="preserve">В целях предупреждения вовлечения несовершеннолетних в деструктивные субкультуры предлагается реализация профилактических мер по следующим направлениям: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A14E8">
        <w:rPr>
          <w:rFonts w:ascii="Times New Roman" w:eastAsia="Times New Roman" w:hAnsi="Times New Roman" w:cs="Times New Roman"/>
          <w:color w:val="000000"/>
          <w:sz w:val="20"/>
          <w:szCs w:val="20"/>
          <w:lang w:eastAsia="ru-RU"/>
        </w:rPr>
        <w:t xml:space="preserve">-усовершенствование массовых форм социально-культурной и </w:t>
      </w:r>
      <w:proofErr w:type="spellStart"/>
      <w:r w:rsidRPr="002A14E8">
        <w:rPr>
          <w:rFonts w:ascii="Times New Roman" w:eastAsia="Times New Roman" w:hAnsi="Times New Roman" w:cs="Times New Roman"/>
          <w:color w:val="000000"/>
          <w:sz w:val="20"/>
          <w:szCs w:val="20"/>
          <w:lang w:eastAsia="ru-RU"/>
        </w:rPr>
        <w:t>досуговой</w:t>
      </w:r>
      <w:proofErr w:type="spellEnd"/>
      <w:r w:rsidRPr="002A14E8">
        <w:rPr>
          <w:rFonts w:ascii="Times New Roman" w:eastAsia="Times New Roman" w:hAnsi="Times New Roman" w:cs="Times New Roman"/>
          <w:color w:val="000000"/>
          <w:sz w:val="20"/>
          <w:szCs w:val="20"/>
          <w:lang w:eastAsia="ru-RU"/>
        </w:rPr>
        <w:t xml:space="preserve"> жизни подростков и молодежи, устранение негативных социальных  и культурных факторов, способствующих </w:t>
      </w:r>
      <w:proofErr w:type="spellStart"/>
      <w:r w:rsidRPr="002A14E8">
        <w:rPr>
          <w:rFonts w:ascii="Times New Roman" w:eastAsia="Times New Roman" w:hAnsi="Times New Roman" w:cs="Times New Roman"/>
          <w:color w:val="000000"/>
          <w:sz w:val="20"/>
          <w:szCs w:val="20"/>
          <w:lang w:eastAsia="ru-RU"/>
        </w:rPr>
        <w:t>девиантному</w:t>
      </w:r>
      <w:proofErr w:type="spellEnd"/>
      <w:r w:rsidRPr="002A14E8">
        <w:rPr>
          <w:rFonts w:ascii="Times New Roman" w:eastAsia="Times New Roman" w:hAnsi="Times New Roman" w:cs="Times New Roman"/>
          <w:color w:val="000000"/>
          <w:sz w:val="20"/>
          <w:szCs w:val="20"/>
          <w:lang w:eastAsia="ru-RU"/>
        </w:rPr>
        <w:t xml:space="preserve"> поведению, за счет активного приобщения молодежи к творческой деятельности, организации  и модернизации организаций  дополнительного образования, содержательная деятельность которых будет основана на индивидуально-личностном подходе и направлена на реализацию актуальных потребностей, творческого потенциала формирующейся личности; </w:t>
      </w:r>
      <w:proofErr w:type="gramEnd"/>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-раннее выявление несовершеннолетних группы риска и реализация мероприятий по оказанию адресной психологической помощи и социализации подростков;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-правовое просвещение и формирование правового сознания несовершеннолетних;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-родительское просвещение и профилактика семейного неблагополучия;</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формирование благоприятного психологического климата в учреждениях образования, обеспечение педагогического и психологического «посредничества» в разрешении возрастных кризисов учащихся, а также межличностных конфликтов внутри коллектива. </w:t>
      </w:r>
    </w:p>
    <w:p w:rsidR="002A14E8" w:rsidRPr="002A14E8" w:rsidRDefault="002A14E8" w:rsidP="002A14E8">
      <w:pPr>
        <w:spacing w:before="100" w:beforeAutospacing="1" w:after="100" w:afterAutospacing="1"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Особый акцент следует делать и на привлечение молодых лидеров к формированию представлений о социальной ответственности за деструктивные действия, транслированию социально приемлемых ценностей, возможно также привлечение их к обучению и процессам медиации. </w:t>
      </w:r>
    </w:p>
    <w:p w:rsidR="002A14E8" w:rsidRDefault="002A14E8" w:rsidP="002A14E8">
      <w:pPr>
        <w:spacing w:after="0"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4"/>
          <w:szCs w:val="24"/>
          <w:lang w:eastAsia="ru-RU"/>
        </w:rPr>
        <w:t xml:space="preserve">  </w:t>
      </w: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Default="002A14E8" w:rsidP="002A14E8">
      <w:pPr>
        <w:spacing w:after="0" w:line="240" w:lineRule="auto"/>
        <w:rPr>
          <w:rFonts w:ascii="Times New Roman" w:eastAsia="Times New Roman" w:hAnsi="Times New Roman" w:cs="Times New Roman"/>
          <w:sz w:val="24"/>
          <w:szCs w:val="24"/>
          <w:lang w:eastAsia="ru-RU"/>
        </w:rPr>
      </w:pPr>
    </w:p>
    <w:p w:rsidR="002A14E8" w:rsidRPr="002A14E8" w:rsidRDefault="002A14E8" w:rsidP="002A14E8">
      <w:pPr>
        <w:spacing w:after="0" w:line="240" w:lineRule="auto"/>
        <w:rPr>
          <w:rFonts w:ascii="Times New Roman" w:eastAsia="Times New Roman" w:hAnsi="Times New Roman" w:cs="Times New Roman"/>
          <w:sz w:val="24"/>
          <w:szCs w:val="24"/>
          <w:lang w:eastAsia="ru-RU"/>
        </w:rPr>
      </w:pPr>
    </w:p>
    <w:p w:rsidR="002A14E8" w:rsidRPr="002A14E8" w:rsidRDefault="002A14E8" w:rsidP="002A1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lastRenderedPageBreak/>
        <w:t>Памятка для педагогов</w:t>
      </w:r>
    </w:p>
    <w:p w:rsidR="002A14E8" w:rsidRPr="002A14E8" w:rsidRDefault="002A14E8" w:rsidP="002A1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 xml:space="preserve">по профилактике вовлечения подростков </w:t>
      </w:r>
    </w:p>
    <w:p w:rsidR="002A14E8" w:rsidRPr="002A14E8" w:rsidRDefault="002A14E8" w:rsidP="002A1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в молодежные деструктивные сообщества</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Молодежная субкультура</w:t>
      </w:r>
      <w:r w:rsidRPr="002A14E8">
        <w:rPr>
          <w:rFonts w:ascii="Times New Roman" w:eastAsia="Times New Roman" w:hAnsi="Times New Roman" w:cs="Times New Roman"/>
          <w:sz w:val="20"/>
          <w:szCs w:val="20"/>
          <w:lang w:eastAsia="ru-RU"/>
        </w:rPr>
        <w:t xml:space="preserve"> — термин, обозначающий модель поведения отдельного круга молодых людей, отличающихся своим поведением, стилем одежды, языка (сленга), имеющего специфические ценности и их символическое выражение, характерные для подростков и юношества.</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 Во все времена существовала субкультура молодежи как механизм социализации человека на определенном этапе взросления. Чувство взрослости, возникшее у подростков, побуждает их к самоутверждению, что выражается в собственных культурных ценностях. </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Принадлежность к той или иной субкультуре делает </w:t>
      </w:r>
      <w:hyperlink r:id="rId5" w:history="1">
        <w:r w:rsidRPr="002A14E8">
          <w:rPr>
            <w:rFonts w:ascii="Times New Roman" w:eastAsia="Times New Roman" w:hAnsi="Times New Roman" w:cs="Times New Roman"/>
            <w:color w:val="0000FF"/>
            <w:sz w:val="20"/>
            <w:lang w:eastAsia="ru-RU"/>
          </w:rPr>
          <w:t>жизнь подростков</w:t>
        </w:r>
      </w:hyperlink>
      <w:r w:rsidRPr="002A14E8">
        <w:rPr>
          <w:rFonts w:ascii="Times New Roman" w:eastAsia="Times New Roman" w:hAnsi="Times New Roman" w:cs="Times New Roman"/>
          <w:sz w:val="20"/>
          <w:szCs w:val="20"/>
          <w:lang w:eastAsia="ru-RU"/>
        </w:rPr>
        <w:t xml:space="preserve"> более разнообразной. Она помогает им найти единомышленников и получить признание среди сверстников. Так, например, увлечение историческим прошлым в движении </w:t>
      </w:r>
      <w:proofErr w:type="spellStart"/>
      <w:r w:rsidRPr="002A14E8">
        <w:rPr>
          <w:rFonts w:ascii="Times New Roman" w:eastAsia="Times New Roman" w:hAnsi="Times New Roman" w:cs="Times New Roman"/>
          <w:sz w:val="20"/>
          <w:szCs w:val="20"/>
          <w:lang w:eastAsia="ru-RU"/>
        </w:rPr>
        <w:t>реконструкторов</w:t>
      </w:r>
      <w:proofErr w:type="spellEnd"/>
      <w:r w:rsidRPr="002A14E8">
        <w:rPr>
          <w:rFonts w:ascii="Times New Roman" w:eastAsia="Times New Roman" w:hAnsi="Times New Roman" w:cs="Times New Roman"/>
          <w:sz w:val="20"/>
          <w:szCs w:val="20"/>
          <w:lang w:eastAsia="ru-RU"/>
        </w:rPr>
        <w:t xml:space="preserve"> или в рыцарском клубе не несет большой угрозы и может даже с течением времени стать профессией.</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Однако к субкультурам часто присоединяются подростки и молодежь, на которых не обращают внимания дома, которые не чувствуют себя любимыми, принятыми, важными; те, кто пережил или переживает насилие в собственной семье. При этом</w:t>
      </w:r>
      <w:proofErr w:type="gramStart"/>
      <w:r w:rsidRPr="002A14E8">
        <w:rPr>
          <w:rFonts w:ascii="Times New Roman" w:eastAsia="Times New Roman" w:hAnsi="Times New Roman" w:cs="Times New Roman"/>
          <w:sz w:val="20"/>
          <w:szCs w:val="20"/>
          <w:lang w:eastAsia="ru-RU"/>
        </w:rPr>
        <w:t>,</w:t>
      </w:r>
      <w:proofErr w:type="gramEnd"/>
      <w:r w:rsidRPr="002A14E8">
        <w:rPr>
          <w:rFonts w:ascii="Times New Roman" w:eastAsia="Times New Roman" w:hAnsi="Times New Roman" w:cs="Times New Roman"/>
          <w:sz w:val="20"/>
          <w:szCs w:val="20"/>
          <w:lang w:eastAsia="ru-RU"/>
        </w:rPr>
        <w:t xml:space="preserve"> чем больше ранен подросток, тем более агрессивную течение он выберет, которому характерно потребление наркотиков, алкоголя, агрессивное поведение, что может быть очень опасными как для самого подростка, так и для окружающих его людей.</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В 20 веке</w:t>
      </w:r>
      <w:r w:rsidRPr="002A14E8">
        <w:rPr>
          <w:rFonts w:ascii="Times New Roman" w:eastAsia="Times New Roman" w:hAnsi="Times New Roman" w:cs="Times New Roman"/>
          <w:sz w:val="20"/>
          <w:szCs w:val="20"/>
          <w:lang w:eastAsia="ru-RU"/>
        </w:rPr>
        <w:t xml:space="preserve"> наиболее массовыми были такие молодежные субкультуры, как стиляги</w:t>
      </w:r>
      <w:r w:rsidRPr="002A14E8">
        <w:rPr>
          <w:rFonts w:ascii="Times New Roman" w:eastAsia="Times New Roman" w:hAnsi="Times New Roman" w:cs="Times New Roman"/>
          <w:i/>
          <w:iCs/>
          <w:sz w:val="20"/>
          <w:szCs w:val="20"/>
          <w:lang w:eastAsia="ru-RU"/>
        </w:rPr>
        <w:t xml:space="preserve">, хиппи, панки, металлисты, рокеры, </w:t>
      </w:r>
      <w:proofErr w:type="spellStart"/>
      <w:r w:rsidRPr="002A14E8">
        <w:rPr>
          <w:rFonts w:ascii="Times New Roman" w:eastAsia="Times New Roman" w:hAnsi="Times New Roman" w:cs="Times New Roman"/>
          <w:i/>
          <w:iCs/>
          <w:sz w:val="20"/>
          <w:szCs w:val="20"/>
          <w:lang w:eastAsia="ru-RU"/>
        </w:rPr>
        <w:t>рэпперы</w:t>
      </w:r>
      <w:proofErr w:type="spellEnd"/>
      <w:r w:rsidRPr="002A14E8">
        <w:rPr>
          <w:rFonts w:ascii="Times New Roman" w:eastAsia="Times New Roman" w:hAnsi="Times New Roman" w:cs="Times New Roman"/>
          <w:i/>
          <w:iCs/>
          <w:sz w:val="20"/>
          <w:szCs w:val="20"/>
          <w:lang w:eastAsia="ru-RU"/>
        </w:rPr>
        <w:t xml:space="preserve">, </w:t>
      </w:r>
      <w:proofErr w:type="spellStart"/>
      <w:r w:rsidRPr="002A14E8">
        <w:rPr>
          <w:rFonts w:ascii="Times New Roman" w:eastAsia="Times New Roman" w:hAnsi="Times New Roman" w:cs="Times New Roman"/>
          <w:i/>
          <w:iCs/>
          <w:sz w:val="20"/>
          <w:szCs w:val="20"/>
          <w:lang w:eastAsia="ru-RU"/>
        </w:rPr>
        <w:t>байкеры</w:t>
      </w:r>
      <w:proofErr w:type="spellEnd"/>
      <w:r w:rsidRPr="002A14E8">
        <w:rPr>
          <w:rFonts w:ascii="Times New Roman" w:eastAsia="Times New Roman" w:hAnsi="Times New Roman" w:cs="Times New Roman"/>
          <w:sz w:val="20"/>
          <w:szCs w:val="20"/>
          <w:lang w:eastAsia="ru-RU"/>
        </w:rPr>
        <w:t xml:space="preserve">; </w:t>
      </w:r>
      <w:r w:rsidRPr="002A14E8">
        <w:rPr>
          <w:rFonts w:ascii="Times New Roman" w:eastAsia="Times New Roman" w:hAnsi="Times New Roman" w:cs="Times New Roman"/>
          <w:b/>
          <w:bCs/>
          <w:sz w:val="20"/>
          <w:szCs w:val="20"/>
          <w:lang w:eastAsia="ru-RU"/>
        </w:rPr>
        <w:t>в 21 веке</w:t>
      </w:r>
      <w:r w:rsidRPr="002A14E8">
        <w:rPr>
          <w:rFonts w:ascii="Times New Roman" w:eastAsia="Times New Roman" w:hAnsi="Times New Roman" w:cs="Times New Roman"/>
          <w:sz w:val="20"/>
          <w:szCs w:val="20"/>
          <w:lang w:eastAsia="ru-RU"/>
        </w:rPr>
        <w:t xml:space="preserve"> – </w:t>
      </w:r>
      <w:proofErr w:type="spellStart"/>
      <w:r w:rsidRPr="002A14E8">
        <w:rPr>
          <w:rFonts w:ascii="Times New Roman" w:eastAsia="Times New Roman" w:hAnsi="Times New Roman" w:cs="Times New Roman"/>
          <w:i/>
          <w:iCs/>
          <w:sz w:val="20"/>
          <w:szCs w:val="20"/>
          <w:lang w:eastAsia="ru-RU"/>
        </w:rPr>
        <w:t>эмо</w:t>
      </w:r>
      <w:proofErr w:type="spellEnd"/>
      <w:r w:rsidRPr="002A14E8">
        <w:rPr>
          <w:rFonts w:ascii="Times New Roman" w:eastAsia="Times New Roman" w:hAnsi="Times New Roman" w:cs="Times New Roman"/>
          <w:i/>
          <w:iCs/>
          <w:sz w:val="20"/>
          <w:szCs w:val="20"/>
          <w:lang w:eastAsia="ru-RU"/>
        </w:rPr>
        <w:t xml:space="preserve">, </w:t>
      </w:r>
      <w:proofErr w:type="spellStart"/>
      <w:r w:rsidRPr="002A14E8">
        <w:rPr>
          <w:rFonts w:ascii="Times New Roman" w:eastAsia="Times New Roman" w:hAnsi="Times New Roman" w:cs="Times New Roman"/>
          <w:i/>
          <w:iCs/>
          <w:sz w:val="20"/>
          <w:szCs w:val="20"/>
          <w:lang w:eastAsia="ru-RU"/>
        </w:rPr>
        <w:t>готты</w:t>
      </w:r>
      <w:proofErr w:type="spellEnd"/>
      <w:r w:rsidRPr="002A14E8">
        <w:rPr>
          <w:rFonts w:ascii="Times New Roman" w:eastAsia="Times New Roman" w:hAnsi="Times New Roman" w:cs="Times New Roman"/>
          <w:i/>
          <w:iCs/>
          <w:sz w:val="20"/>
          <w:szCs w:val="20"/>
          <w:lang w:eastAsia="ru-RU"/>
        </w:rPr>
        <w:t xml:space="preserve">, диггеры, </w:t>
      </w:r>
      <w:proofErr w:type="spellStart"/>
      <w:r w:rsidRPr="002A14E8">
        <w:rPr>
          <w:rFonts w:ascii="Times New Roman" w:eastAsia="Times New Roman" w:hAnsi="Times New Roman" w:cs="Times New Roman"/>
          <w:i/>
          <w:iCs/>
          <w:sz w:val="20"/>
          <w:szCs w:val="20"/>
          <w:lang w:eastAsia="ru-RU"/>
        </w:rPr>
        <w:t>сталкеры</w:t>
      </w:r>
      <w:proofErr w:type="spellEnd"/>
      <w:r w:rsidRPr="002A14E8">
        <w:rPr>
          <w:rFonts w:ascii="Times New Roman" w:eastAsia="Times New Roman" w:hAnsi="Times New Roman" w:cs="Times New Roman"/>
          <w:i/>
          <w:iCs/>
          <w:sz w:val="20"/>
          <w:szCs w:val="20"/>
          <w:lang w:eastAsia="ru-RU"/>
        </w:rPr>
        <w:t xml:space="preserve"> </w:t>
      </w:r>
      <w:proofErr w:type="spellStart"/>
      <w:r w:rsidRPr="002A14E8">
        <w:rPr>
          <w:rFonts w:ascii="Times New Roman" w:eastAsia="Times New Roman" w:hAnsi="Times New Roman" w:cs="Times New Roman"/>
          <w:i/>
          <w:iCs/>
          <w:sz w:val="20"/>
          <w:szCs w:val="20"/>
          <w:lang w:eastAsia="ru-RU"/>
        </w:rPr>
        <w:t>анимешники</w:t>
      </w:r>
      <w:proofErr w:type="spellEnd"/>
      <w:r w:rsidRPr="002A14E8">
        <w:rPr>
          <w:rFonts w:ascii="Times New Roman" w:eastAsia="Times New Roman" w:hAnsi="Times New Roman" w:cs="Times New Roman"/>
          <w:i/>
          <w:iCs/>
          <w:sz w:val="20"/>
          <w:szCs w:val="20"/>
          <w:lang w:eastAsia="ru-RU"/>
        </w:rPr>
        <w:t xml:space="preserve"> (компьютерные гики), </w:t>
      </w:r>
      <w:proofErr w:type="spellStart"/>
      <w:r w:rsidRPr="002A14E8">
        <w:rPr>
          <w:rFonts w:ascii="Times New Roman" w:eastAsia="Times New Roman" w:hAnsi="Times New Roman" w:cs="Times New Roman"/>
          <w:i/>
          <w:iCs/>
          <w:sz w:val="20"/>
          <w:szCs w:val="20"/>
          <w:lang w:eastAsia="ru-RU"/>
        </w:rPr>
        <w:t>зацеперы</w:t>
      </w:r>
      <w:proofErr w:type="spellEnd"/>
      <w:r w:rsidRPr="002A14E8">
        <w:rPr>
          <w:rFonts w:ascii="Times New Roman" w:eastAsia="Times New Roman" w:hAnsi="Times New Roman" w:cs="Times New Roman"/>
          <w:i/>
          <w:iCs/>
          <w:sz w:val="20"/>
          <w:szCs w:val="20"/>
          <w:lang w:eastAsia="ru-RU"/>
        </w:rPr>
        <w:t xml:space="preserve">, «беги и умри», </w:t>
      </w:r>
      <w:proofErr w:type="spellStart"/>
      <w:r w:rsidRPr="002A14E8">
        <w:rPr>
          <w:rFonts w:ascii="Times New Roman" w:eastAsia="Times New Roman" w:hAnsi="Times New Roman" w:cs="Times New Roman"/>
          <w:i/>
          <w:iCs/>
          <w:sz w:val="20"/>
          <w:szCs w:val="20"/>
          <w:lang w:eastAsia="ru-RU"/>
        </w:rPr>
        <w:t>колумбайеры</w:t>
      </w:r>
      <w:proofErr w:type="spellEnd"/>
      <w:r w:rsidRPr="002A14E8">
        <w:rPr>
          <w:rFonts w:ascii="Times New Roman" w:eastAsia="Times New Roman" w:hAnsi="Times New Roman" w:cs="Times New Roman"/>
          <w:i/>
          <w:iCs/>
          <w:sz w:val="20"/>
          <w:szCs w:val="20"/>
          <w:lang w:eastAsia="ru-RU"/>
        </w:rPr>
        <w:t xml:space="preserve">, </w:t>
      </w:r>
      <w:proofErr w:type="spellStart"/>
      <w:r w:rsidRPr="002A14E8">
        <w:rPr>
          <w:rFonts w:ascii="Times New Roman" w:eastAsia="Times New Roman" w:hAnsi="Times New Roman" w:cs="Times New Roman"/>
          <w:i/>
          <w:iCs/>
          <w:sz w:val="20"/>
          <w:szCs w:val="20"/>
          <w:lang w:eastAsia="ru-RU"/>
        </w:rPr>
        <w:t>ванильки</w:t>
      </w:r>
      <w:proofErr w:type="spellEnd"/>
      <w:r w:rsidRPr="002A14E8">
        <w:rPr>
          <w:rFonts w:ascii="Times New Roman" w:eastAsia="Times New Roman" w:hAnsi="Times New Roman" w:cs="Times New Roman"/>
          <w:sz w:val="20"/>
          <w:szCs w:val="20"/>
          <w:lang w:eastAsia="ru-RU"/>
        </w:rPr>
        <w:t xml:space="preserve">. </w:t>
      </w:r>
      <w:r w:rsidRPr="002A14E8">
        <w:rPr>
          <w:rFonts w:ascii="Times New Roman" w:eastAsia="Times New Roman" w:hAnsi="Times New Roman" w:cs="Times New Roman"/>
          <w:b/>
          <w:bCs/>
          <w:sz w:val="20"/>
          <w:szCs w:val="20"/>
          <w:lang w:eastAsia="ru-RU"/>
        </w:rPr>
        <w:t>В 2020-2021</w:t>
      </w:r>
      <w:r w:rsidRPr="002A14E8">
        <w:rPr>
          <w:rFonts w:ascii="Times New Roman" w:eastAsia="Times New Roman" w:hAnsi="Times New Roman" w:cs="Times New Roman"/>
          <w:sz w:val="20"/>
          <w:szCs w:val="20"/>
          <w:lang w:eastAsia="ru-RU"/>
        </w:rPr>
        <w:t xml:space="preserve"> годах распространилось движение </w:t>
      </w:r>
      <w:r w:rsidRPr="002A14E8">
        <w:rPr>
          <w:rFonts w:ascii="Times New Roman" w:eastAsia="Times New Roman" w:hAnsi="Times New Roman" w:cs="Times New Roman"/>
          <w:i/>
          <w:iCs/>
          <w:sz w:val="20"/>
          <w:szCs w:val="20"/>
          <w:lang w:eastAsia="ru-RU"/>
        </w:rPr>
        <w:t>Дед Инсайд</w:t>
      </w:r>
      <w:r w:rsidRPr="002A14E8">
        <w:rPr>
          <w:rFonts w:ascii="Times New Roman" w:eastAsia="Times New Roman" w:hAnsi="Times New Roman" w:cs="Times New Roman"/>
          <w:sz w:val="20"/>
          <w:szCs w:val="20"/>
          <w:lang w:eastAsia="ru-RU"/>
        </w:rPr>
        <w:t xml:space="preserve"> как наиболее пессимистичный вариант молодежной субкультуры. </w:t>
      </w:r>
      <w:r w:rsidRPr="002A14E8">
        <w:rPr>
          <w:rFonts w:ascii="Times New Roman" w:eastAsia="Times New Roman" w:hAnsi="Times New Roman" w:cs="Times New Roman"/>
          <w:b/>
          <w:bCs/>
          <w:sz w:val="20"/>
          <w:szCs w:val="20"/>
          <w:lang w:eastAsia="ru-RU"/>
        </w:rPr>
        <w:t>В 2023 году</w:t>
      </w:r>
      <w:r w:rsidRPr="002A14E8">
        <w:rPr>
          <w:rFonts w:ascii="Times New Roman" w:eastAsia="Times New Roman" w:hAnsi="Times New Roman" w:cs="Times New Roman"/>
          <w:sz w:val="20"/>
          <w:szCs w:val="20"/>
          <w:lang w:eastAsia="ru-RU"/>
        </w:rPr>
        <w:t xml:space="preserve"> – </w:t>
      </w:r>
      <w:r w:rsidRPr="002A14E8">
        <w:rPr>
          <w:rFonts w:ascii="Times New Roman" w:eastAsia="Times New Roman" w:hAnsi="Times New Roman" w:cs="Times New Roman"/>
          <w:i/>
          <w:iCs/>
          <w:sz w:val="20"/>
          <w:szCs w:val="20"/>
          <w:lang w:eastAsia="ru-RU"/>
        </w:rPr>
        <w:t>ЧВК «Редан».</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Скинхеды</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Ультраправая молодежная субкультура, члены которой отличаются весьма экстремальной деятельностью и пропагандируют национал-социалистическую идеологию. </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Образ типичного скинхеда: выбритая голова или короткие волосы, темные футболки или рубашки, темные куртки, высокие ботинки.</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A14E8">
        <w:rPr>
          <w:rFonts w:ascii="Times New Roman" w:eastAsia="Times New Roman" w:hAnsi="Times New Roman" w:cs="Times New Roman"/>
          <w:b/>
          <w:bCs/>
          <w:sz w:val="20"/>
          <w:szCs w:val="20"/>
          <w:lang w:eastAsia="ru-RU"/>
        </w:rPr>
        <w:t>Эмо</w:t>
      </w:r>
      <w:proofErr w:type="spellEnd"/>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Довольно известный пример субкультуры. Обычно к ней относятся подростки с ярко выраженным акцентом на личные переживания, возвышенную дружбу и любовь, романтизм. Ориентируются на духовные идеалы в виде честности, искренности, верности. Появилась в Британии в 80-х годах ХХ века.</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Популярная атрибутика: значки на одежде, сумках, обуви, а также крупные украшения, очки в яркой оправе. В имидже преобладают черный и </w:t>
      </w:r>
      <w:proofErr w:type="spellStart"/>
      <w:r w:rsidRPr="002A14E8">
        <w:rPr>
          <w:rFonts w:ascii="Times New Roman" w:eastAsia="Times New Roman" w:hAnsi="Times New Roman" w:cs="Times New Roman"/>
          <w:sz w:val="20"/>
          <w:szCs w:val="20"/>
          <w:lang w:eastAsia="ru-RU"/>
        </w:rPr>
        <w:t>розовый</w:t>
      </w:r>
      <w:proofErr w:type="spellEnd"/>
      <w:r w:rsidRPr="002A14E8">
        <w:rPr>
          <w:rFonts w:ascii="Times New Roman" w:eastAsia="Times New Roman" w:hAnsi="Times New Roman" w:cs="Times New Roman"/>
          <w:sz w:val="20"/>
          <w:szCs w:val="20"/>
          <w:lang w:eastAsia="ru-RU"/>
        </w:rPr>
        <w:t xml:space="preserve"> цвет. </w:t>
      </w:r>
      <w:proofErr w:type="spellStart"/>
      <w:r w:rsidRPr="002A14E8">
        <w:rPr>
          <w:rFonts w:ascii="Times New Roman" w:eastAsia="Times New Roman" w:hAnsi="Times New Roman" w:cs="Times New Roman"/>
          <w:sz w:val="20"/>
          <w:szCs w:val="20"/>
          <w:lang w:eastAsia="ru-RU"/>
        </w:rPr>
        <w:t>Эмо</w:t>
      </w:r>
      <w:proofErr w:type="spellEnd"/>
      <w:r w:rsidRPr="002A14E8">
        <w:rPr>
          <w:rFonts w:ascii="Times New Roman" w:eastAsia="Times New Roman" w:hAnsi="Times New Roman" w:cs="Times New Roman"/>
          <w:sz w:val="20"/>
          <w:szCs w:val="20"/>
          <w:lang w:eastAsia="ru-RU"/>
        </w:rPr>
        <w:t xml:space="preserve"> зачастую </w:t>
      </w:r>
      <w:proofErr w:type="gramStart"/>
      <w:r w:rsidRPr="002A14E8">
        <w:rPr>
          <w:rFonts w:ascii="Times New Roman" w:eastAsia="Times New Roman" w:hAnsi="Times New Roman" w:cs="Times New Roman"/>
          <w:sz w:val="20"/>
          <w:szCs w:val="20"/>
          <w:lang w:eastAsia="ru-RU"/>
        </w:rPr>
        <w:t>ранимые</w:t>
      </w:r>
      <w:proofErr w:type="gramEnd"/>
      <w:r w:rsidRPr="002A14E8">
        <w:rPr>
          <w:rFonts w:ascii="Times New Roman" w:eastAsia="Times New Roman" w:hAnsi="Times New Roman" w:cs="Times New Roman"/>
          <w:sz w:val="20"/>
          <w:szCs w:val="20"/>
          <w:lang w:eastAsia="ru-RU"/>
        </w:rPr>
        <w:t xml:space="preserve"> и депрессивные, имеют склонность к суициду (культивируемой искусственно или реальную).</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Готы</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Предполагается, что термин произошел от значения «варварский» либо от прозвища лидера группы «</w:t>
      </w:r>
      <w:proofErr w:type="spellStart"/>
      <w:r w:rsidRPr="002A14E8">
        <w:rPr>
          <w:rFonts w:ascii="Times New Roman" w:eastAsia="Times New Roman" w:hAnsi="Times New Roman" w:cs="Times New Roman"/>
          <w:sz w:val="20"/>
          <w:szCs w:val="20"/>
          <w:lang w:eastAsia="ru-RU"/>
        </w:rPr>
        <w:t>Sex</w:t>
      </w:r>
      <w:proofErr w:type="spellEnd"/>
      <w:r w:rsidRPr="002A14E8">
        <w:rPr>
          <w:rFonts w:ascii="Times New Roman" w:eastAsia="Times New Roman" w:hAnsi="Times New Roman" w:cs="Times New Roman"/>
          <w:sz w:val="20"/>
          <w:szCs w:val="20"/>
          <w:lang w:eastAsia="ru-RU"/>
        </w:rPr>
        <w:t xml:space="preserve"> </w:t>
      </w:r>
      <w:proofErr w:type="spellStart"/>
      <w:r w:rsidRPr="002A14E8">
        <w:rPr>
          <w:rFonts w:ascii="Times New Roman" w:eastAsia="Times New Roman" w:hAnsi="Times New Roman" w:cs="Times New Roman"/>
          <w:sz w:val="20"/>
          <w:szCs w:val="20"/>
          <w:lang w:eastAsia="ru-RU"/>
        </w:rPr>
        <w:t>Gang</w:t>
      </w:r>
      <w:proofErr w:type="spellEnd"/>
      <w:r w:rsidRPr="002A14E8">
        <w:rPr>
          <w:rFonts w:ascii="Times New Roman" w:eastAsia="Times New Roman" w:hAnsi="Times New Roman" w:cs="Times New Roman"/>
          <w:sz w:val="20"/>
          <w:szCs w:val="20"/>
          <w:lang w:eastAsia="ru-RU"/>
        </w:rPr>
        <w:t xml:space="preserve"> </w:t>
      </w:r>
      <w:proofErr w:type="spellStart"/>
      <w:r w:rsidRPr="002A14E8">
        <w:rPr>
          <w:rFonts w:ascii="Times New Roman" w:eastAsia="Times New Roman" w:hAnsi="Times New Roman" w:cs="Times New Roman"/>
          <w:sz w:val="20"/>
          <w:szCs w:val="20"/>
          <w:lang w:eastAsia="ru-RU"/>
        </w:rPr>
        <w:t>Children</w:t>
      </w:r>
      <w:proofErr w:type="spellEnd"/>
      <w:r w:rsidRPr="002A14E8">
        <w:rPr>
          <w:rFonts w:ascii="Times New Roman" w:eastAsia="Times New Roman" w:hAnsi="Times New Roman" w:cs="Times New Roman"/>
          <w:sz w:val="20"/>
          <w:szCs w:val="20"/>
          <w:lang w:eastAsia="ru-RU"/>
        </w:rPr>
        <w:t xml:space="preserve">» (Граф </w:t>
      </w:r>
      <w:proofErr w:type="spellStart"/>
      <w:r w:rsidRPr="002A14E8">
        <w:rPr>
          <w:rFonts w:ascii="Times New Roman" w:eastAsia="Times New Roman" w:hAnsi="Times New Roman" w:cs="Times New Roman"/>
          <w:sz w:val="20"/>
          <w:szCs w:val="20"/>
          <w:lang w:eastAsia="ru-RU"/>
        </w:rPr>
        <w:t>Визи-гот</w:t>
      </w:r>
      <w:proofErr w:type="spellEnd"/>
      <w:r w:rsidRPr="002A14E8">
        <w:rPr>
          <w:rFonts w:ascii="Times New Roman" w:eastAsia="Times New Roman" w:hAnsi="Times New Roman" w:cs="Times New Roman"/>
          <w:sz w:val="20"/>
          <w:szCs w:val="20"/>
          <w:lang w:eastAsia="ru-RU"/>
        </w:rPr>
        <w:t>). Субкультура формировалась как музыкальная, однако позже существенное влияние оказала литература (Мэри Шелли, Э.По и т.д.) и кинематограф («Сонная лощина», «Ворон» и т.д.).</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Главные аспекты имиджа: преобладание в одежде черного цвета, металлические украшения, готическая символика (черепа, кресты, пентаграммы и так далее). Макияж используют и женщины, и мужчины (белая пудра, черная подводка для глаз).</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lastRenderedPageBreak/>
        <w:t>Панки</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Пример субкультуры, о которой слышали практически все. Слово «панк» происходит от английского «</w:t>
      </w:r>
      <w:proofErr w:type="spellStart"/>
      <w:r w:rsidRPr="002A14E8">
        <w:rPr>
          <w:rFonts w:ascii="Times New Roman" w:eastAsia="Times New Roman" w:hAnsi="Times New Roman" w:cs="Times New Roman"/>
          <w:sz w:val="20"/>
          <w:szCs w:val="20"/>
          <w:lang w:eastAsia="ru-RU"/>
        </w:rPr>
        <w:t>punk</w:t>
      </w:r>
      <w:proofErr w:type="spellEnd"/>
      <w:r w:rsidRPr="002A14E8">
        <w:rPr>
          <w:rFonts w:ascii="Times New Roman" w:eastAsia="Times New Roman" w:hAnsi="Times New Roman" w:cs="Times New Roman"/>
          <w:sz w:val="20"/>
          <w:szCs w:val="20"/>
          <w:lang w:eastAsia="ru-RU"/>
        </w:rPr>
        <w:t xml:space="preserve">» (отбросы, грязь). Представители субкультуры отличаются стремлением к независимости, антимилитаризму, нигилизму, и личной свободе. </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Типичный образ: яркие волосы, закрепленные </w:t>
      </w:r>
      <w:proofErr w:type="gramStart"/>
      <w:r w:rsidRPr="002A14E8">
        <w:rPr>
          <w:rFonts w:ascii="Times New Roman" w:eastAsia="Times New Roman" w:hAnsi="Times New Roman" w:cs="Times New Roman"/>
          <w:sz w:val="20"/>
          <w:szCs w:val="20"/>
          <w:lang w:eastAsia="ru-RU"/>
        </w:rPr>
        <w:t>в</w:t>
      </w:r>
      <w:proofErr w:type="gramEnd"/>
      <w:r w:rsidRPr="002A14E8">
        <w:rPr>
          <w:rFonts w:ascii="Times New Roman" w:eastAsia="Times New Roman" w:hAnsi="Times New Roman" w:cs="Times New Roman"/>
          <w:sz w:val="20"/>
          <w:szCs w:val="20"/>
          <w:lang w:eastAsia="ru-RU"/>
        </w:rPr>
        <w:t xml:space="preserve"> ирокез. Зачастую носят куртки-косухи, пятнистые джинсы, кеды, тяжелые ботинки. Пользуются декоративной косметикой. Известные атрибуты субкультуры: браслеты, ошейники с шипами, серьги.</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A14E8">
        <w:rPr>
          <w:rFonts w:ascii="Times New Roman" w:eastAsia="Times New Roman" w:hAnsi="Times New Roman" w:cs="Times New Roman"/>
          <w:b/>
          <w:bCs/>
          <w:sz w:val="20"/>
          <w:szCs w:val="20"/>
          <w:lang w:eastAsia="ru-RU"/>
        </w:rPr>
        <w:t>Геймеры</w:t>
      </w:r>
      <w:proofErr w:type="spellEnd"/>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Термин произошел от английского слова «</w:t>
      </w:r>
      <w:proofErr w:type="spellStart"/>
      <w:r w:rsidRPr="002A14E8">
        <w:rPr>
          <w:rFonts w:ascii="Times New Roman" w:eastAsia="Times New Roman" w:hAnsi="Times New Roman" w:cs="Times New Roman"/>
          <w:sz w:val="20"/>
          <w:szCs w:val="20"/>
          <w:lang w:eastAsia="ru-RU"/>
        </w:rPr>
        <w:t>gamer</w:t>
      </w:r>
      <w:proofErr w:type="spellEnd"/>
      <w:r w:rsidRPr="002A14E8">
        <w:rPr>
          <w:rFonts w:ascii="Times New Roman" w:eastAsia="Times New Roman" w:hAnsi="Times New Roman" w:cs="Times New Roman"/>
          <w:sz w:val="20"/>
          <w:szCs w:val="20"/>
          <w:lang w:eastAsia="ru-RU"/>
        </w:rPr>
        <w:t xml:space="preserve">» (игрок). Речь идет о человеке, увлекающимся компьютерными играми, чувствующим от них психологическую зависимость. Увлечение может повлечь за собой неблагоприятные последствия: человек перестает адекватно воспринимать реальность. </w:t>
      </w:r>
      <w:proofErr w:type="spellStart"/>
      <w:r w:rsidRPr="002A14E8">
        <w:rPr>
          <w:rFonts w:ascii="Times New Roman" w:eastAsia="Times New Roman" w:hAnsi="Times New Roman" w:cs="Times New Roman"/>
          <w:sz w:val="20"/>
          <w:szCs w:val="20"/>
          <w:lang w:eastAsia="ru-RU"/>
        </w:rPr>
        <w:t>Геймеры</w:t>
      </w:r>
      <w:proofErr w:type="spellEnd"/>
      <w:r w:rsidRPr="002A14E8">
        <w:rPr>
          <w:rFonts w:ascii="Times New Roman" w:eastAsia="Times New Roman" w:hAnsi="Times New Roman" w:cs="Times New Roman"/>
          <w:sz w:val="20"/>
          <w:szCs w:val="20"/>
          <w:lang w:eastAsia="ru-RU"/>
        </w:rPr>
        <w:t xml:space="preserve"> относятся не только к молодежной субкультуре – тяге к играм могут быть подвержены и дети, и люди в возрасте.</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Внешне </w:t>
      </w:r>
      <w:proofErr w:type="spellStart"/>
      <w:r w:rsidRPr="002A14E8">
        <w:rPr>
          <w:rFonts w:ascii="Times New Roman" w:eastAsia="Times New Roman" w:hAnsi="Times New Roman" w:cs="Times New Roman"/>
          <w:sz w:val="20"/>
          <w:szCs w:val="20"/>
          <w:lang w:eastAsia="ru-RU"/>
        </w:rPr>
        <w:t>геймеры</w:t>
      </w:r>
      <w:proofErr w:type="spellEnd"/>
      <w:r w:rsidRPr="002A14E8">
        <w:rPr>
          <w:rFonts w:ascii="Times New Roman" w:eastAsia="Times New Roman" w:hAnsi="Times New Roman" w:cs="Times New Roman"/>
          <w:sz w:val="20"/>
          <w:szCs w:val="20"/>
          <w:lang w:eastAsia="ru-RU"/>
        </w:rPr>
        <w:t xml:space="preserve"> могут не отличаться от сверстников, но их «сущность» легко обнаружить при общении: они владеют множество непонятных большинству людей терминами, относящимся к </w:t>
      </w:r>
      <w:proofErr w:type="spellStart"/>
      <w:r w:rsidRPr="002A14E8">
        <w:rPr>
          <w:rFonts w:ascii="Times New Roman" w:eastAsia="Times New Roman" w:hAnsi="Times New Roman" w:cs="Times New Roman"/>
          <w:sz w:val="20"/>
          <w:szCs w:val="20"/>
          <w:lang w:eastAsia="ru-RU"/>
        </w:rPr>
        <w:t>геймерской</w:t>
      </w:r>
      <w:proofErr w:type="spellEnd"/>
      <w:r w:rsidRPr="002A14E8">
        <w:rPr>
          <w:rFonts w:ascii="Times New Roman" w:eastAsia="Times New Roman" w:hAnsi="Times New Roman" w:cs="Times New Roman"/>
          <w:sz w:val="20"/>
          <w:szCs w:val="20"/>
          <w:lang w:eastAsia="ru-RU"/>
        </w:rPr>
        <w:t xml:space="preserve"> жизни. </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ЧВК «Редан»</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Особенностью «</w:t>
      </w:r>
      <w:proofErr w:type="spellStart"/>
      <w:r w:rsidRPr="002A14E8">
        <w:rPr>
          <w:rFonts w:ascii="Times New Roman" w:eastAsia="Times New Roman" w:hAnsi="Times New Roman" w:cs="Times New Roman"/>
          <w:sz w:val="20"/>
          <w:szCs w:val="20"/>
          <w:lang w:eastAsia="ru-RU"/>
        </w:rPr>
        <w:t>рёдановцев</w:t>
      </w:r>
      <w:proofErr w:type="spellEnd"/>
      <w:r w:rsidRPr="002A14E8">
        <w:rPr>
          <w:rFonts w:ascii="Times New Roman" w:eastAsia="Times New Roman" w:hAnsi="Times New Roman" w:cs="Times New Roman"/>
          <w:sz w:val="20"/>
          <w:szCs w:val="20"/>
          <w:lang w:eastAsia="ru-RU"/>
        </w:rPr>
        <w:t xml:space="preserve">» является черная одежда, длинные волосы, клетчатые штаны с изображением паука, на котором нарисована цифра «4», которая также взята из </w:t>
      </w:r>
      <w:proofErr w:type="spellStart"/>
      <w:r w:rsidRPr="002A14E8">
        <w:rPr>
          <w:rFonts w:ascii="Times New Roman" w:eastAsia="Times New Roman" w:hAnsi="Times New Roman" w:cs="Times New Roman"/>
          <w:sz w:val="20"/>
          <w:szCs w:val="20"/>
          <w:lang w:eastAsia="ru-RU"/>
        </w:rPr>
        <w:t>аниме</w:t>
      </w:r>
      <w:proofErr w:type="spellEnd"/>
      <w:r w:rsidRPr="002A14E8">
        <w:rPr>
          <w:rFonts w:ascii="Times New Roman" w:eastAsia="Times New Roman" w:hAnsi="Times New Roman" w:cs="Times New Roman"/>
          <w:sz w:val="20"/>
          <w:szCs w:val="20"/>
          <w:lang w:eastAsia="ru-RU"/>
        </w:rPr>
        <w:t xml:space="preserve"> </w:t>
      </w:r>
      <w:proofErr w:type="spellStart"/>
      <w:r w:rsidRPr="002A14E8">
        <w:rPr>
          <w:rFonts w:ascii="Times New Roman" w:eastAsia="Times New Roman" w:hAnsi="Times New Roman" w:cs="Times New Roman"/>
          <w:sz w:val="20"/>
          <w:szCs w:val="20"/>
          <w:lang w:eastAsia="ru-RU"/>
        </w:rPr>
        <w:t>Hunter</w:t>
      </w:r>
      <w:proofErr w:type="spellEnd"/>
      <w:r w:rsidRPr="002A14E8">
        <w:rPr>
          <w:rFonts w:ascii="Times New Roman" w:eastAsia="Times New Roman" w:hAnsi="Times New Roman" w:cs="Times New Roman"/>
          <w:sz w:val="20"/>
          <w:szCs w:val="20"/>
          <w:lang w:eastAsia="ru-RU"/>
        </w:rPr>
        <w:t xml:space="preserve"> </w:t>
      </w:r>
      <w:proofErr w:type="spellStart"/>
      <w:r w:rsidRPr="002A14E8">
        <w:rPr>
          <w:rFonts w:ascii="Times New Roman" w:eastAsia="Times New Roman" w:hAnsi="Times New Roman" w:cs="Times New Roman"/>
          <w:sz w:val="20"/>
          <w:szCs w:val="20"/>
          <w:lang w:eastAsia="ru-RU"/>
        </w:rPr>
        <w:t>х</w:t>
      </w:r>
      <w:proofErr w:type="spellEnd"/>
      <w:r w:rsidRPr="002A14E8">
        <w:rPr>
          <w:rFonts w:ascii="Times New Roman" w:eastAsia="Times New Roman" w:hAnsi="Times New Roman" w:cs="Times New Roman"/>
          <w:sz w:val="20"/>
          <w:szCs w:val="20"/>
          <w:lang w:eastAsia="ru-RU"/>
        </w:rPr>
        <w:t xml:space="preserve"> </w:t>
      </w:r>
      <w:proofErr w:type="spellStart"/>
      <w:r w:rsidRPr="002A14E8">
        <w:rPr>
          <w:rFonts w:ascii="Times New Roman" w:eastAsia="Times New Roman" w:hAnsi="Times New Roman" w:cs="Times New Roman"/>
          <w:sz w:val="20"/>
          <w:szCs w:val="20"/>
          <w:lang w:eastAsia="ru-RU"/>
        </w:rPr>
        <w:t>Hunter</w:t>
      </w:r>
      <w:proofErr w:type="spellEnd"/>
      <w:r w:rsidRPr="002A14E8">
        <w:rPr>
          <w:rFonts w:ascii="Times New Roman" w:eastAsia="Times New Roman" w:hAnsi="Times New Roman" w:cs="Times New Roman"/>
          <w:sz w:val="20"/>
          <w:szCs w:val="20"/>
          <w:lang w:eastAsia="ru-RU"/>
        </w:rPr>
        <w:t>. В японском мультсериале фигурировала группировка под названием «</w:t>
      </w:r>
      <w:proofErr w:type="spellStart"/>
      <w:r w:rsidRPr="002A14E8">
        <w:rPr>
          <w:rFonts w:ascii="Times New Roman" w:eastAsia="Times New Roman" w:hAnsi="Times New Roman" w:cs="Times New Roman"/>
          <w:sz w:val="20"/>
          <w:szCs w:val="20"/>
          <w:lang w:eastAsia="ru-RU"/>
        </w:rPr>
        <w:t>Геней</w:t>
      </w:r>
      <w:proofErr w:type="spellEnd"/>
      <w:r w:rsidRPr="002A14E8">
        <w:rPr>
          <w:rFonts w:ascii="Times New Roman" w:eastAsia="Times New Roman" w:hAnsi="Times New Roman" w:cs="Times New Roman"/>
          <w:sz w:val="20"/>
          <w:szCs w:val="20"/>
          <w:lang w:eastAsia="ru-RU"/>
        </w:rPr>
        <w:t xml:space="preserve"> Рёдан» или «Пауки».</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A14E8">
        <w:rPr>
          <w:rFonts w:ascii="Times New Roman" w:eastAsia="Times New Roman" w:hAnsi="Times New Roman" w:cs="Times New Roman"/>
          <w:sz w:val="20"/>
          <w:szCs w:val="20"/>
          <w:lang w:eastAsia="ru-RU"/>
        </w:rPr>
        <w:t>В своих в своих группах в социальных сетях члены «ЧВК Рёдан» заявляют, что паблик создан исключительно в развлекательных целях.</w:t>
      </w:r>
      <w:proofErr w:type="gramEnd"/>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Тем не менее, именно драки в многолюдных общественных местах стали визитной карточкой этого </w:t>
      </w:r>
      <w:proofErr w:type="spellStart"/>
      <w:r w:rsidRPr="002A14E8">
        <w:rPr>
          <w:rFonts w:ascii="Times New Roman" w:eastAsia="Times New Roman" w:hAnsi="Times New Roman" w:cs="Times New Roman"/>
          <w:sz w:val="20"/>
          <w:szCs w:val="20"/>
          <w:lang w:eastAsia="ru-RU"/>
        </w:rPr>
        <w:t>аниме-движения</w:t>
      </w:r>
      <w:proofErr w:type="spellEnd"/>
      <w:r w:rsidRPr="002A14E8">
        <w:rPr>
          <w:rFonts w:ascii="Times New Roman" w:eastAsia="Times New Roman" w:hAnsi="Times New Roman" w:cs="Times New Roman"/>
          <w:sz w:val="20"/>
          <w:szCs w:val="20"/>
          <w:lang w:eastAsia="ru-RU"/>
        </w:rPr>
        <w:t xml:space="preserve">. Считается, что подростки, поддерживающие идеи этой субкультуры, нетерпимы к представителям футбольного </w:t>
      </w:r>
      <w:proofErr w:type="spellStart"/>
      <w:proofErr w:type="gramStart"/>
      <w:r w:rsidRPr="002A14E8">
        <w:rPr>
          <w:rFonts w:ascii="Times New Roman" w:eastAsia="Times New Roman" w:hAnsi="Times New Roman" w:cs="Times New Roman"/>
          <w:sz w:val="20"/>
          <w:szCs w:val="20"/>
          <w:lang w:eastAsia="ru-RU"/>
        </w:rPr>
        <w:t>фан-движения</w:t>
      </w:r>
      <w:proofErr w:type="spellEnd"/>
      <w:proofErr w:type="gramEnd"/>
      <w:r w:rsidRPr="002A14E8">
        <w:rPr>
          <w:rFonts w:ascii="Times New Roman" w:eastAsia="Times New Roman" w:hAnsi="Times New Roman" w:cs="Times New Roman"/>
          <w:sz w:val="20"/>
          <w:szCs w:val="20"/>
          <w:lang w:eastAsia="ru-RU"/>
        </w:rPr>
        <w:t xml:space="preserve"> и тех, кого называют «</w:t>
      </w:r>
      <w:proofErr w:type="spellStart"/>
      <w:r w:rsidRPr="002A14E8">
        <w:rPr>
          <w:rFonts w:ascii="Times New Roman" w:eastAsia="Times New Roman" w:hAnsi="Times New Roman" w:cs="Times New Roman"/>
          <w:sz w:val="20"/>
          <w:szCs w:val="20"/>
          <w:lang w:eastAsia="ru-RU"/>
        </w:rPr>
        <w:t>гопниками</w:t>
      </w:r>
      <w:proofErr w:type="spellEnd"/>
      <w:r w:rsidRPr="002A14E8">
        <w:rPr>
          <w:rFonts w:ascii="Times New Roman" w:eastAsia="Times New Roman" w:hAnsi="Times New Roman" w:cs="Times New Roman"/>
          <w:sz w:val="20"/>
          <w:szCs w:val="20"/>
          <w:lang w:eastAsia="ru-RU"/>
        </w:rPr>
        <w:t>».</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 xml:space="preserve">Факторы риска возникновения асоциальных подростковых групп деструктивной направленности: </w:t>
      </w:r>
    </w:p>
    <w:p w:rsidR="002A14E8" w:rsidRPr="002A14E8" w:rsidRDefault="002A14E8" w:rsidP="002A14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деформация семейных отношений; </w:t>
      </w:r>
    </w:p>
    <w:p w:rsidR="002A14E8" w:rsidRPr="002A14E8" w:rsidRDefault="002A14E8" w:rsidP="002A14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недостатки в организации воспитательного процесса в учреждении образования;</w:t>
      </w:r>
    </w:p>
    <w:p w:rsidR="002A14E8" w:rsidRPr="002A14E8" w:rsidRDefault="002A14E8" w:rsidP="002A14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нарушение конструктивного взаимодействия подростков и молодёжи с социальной средой и, в связи с этим, появление первичных форм </w:t>
      </w:r>
      <w:proofErr w:type="spellStart"/>
      <w:r w:rsidRPr="002A14E8">
        <w:rPr>
          <w:rFonts w:ascii="Times New Roman" w:eastAsia="Times New Roman" w:hAnsi="Times New Roman" w:cs="Times New Roman"/>
          <w:sz w:val="20"/>
          <w:szCs w:val="20"/>
          <w:lang w:eastAsia="ru-RU"/>
        </w:rPr>
        <w:t>дезадаптации</w:t>
      </w:r>
      <w:proofErr w:type="spellEnd"/>
      <w:r w:rsidRPr="002A14E8">
        <w:rPr>
          <w:rFonts w:ascii="Times New Roman" w:eastAsia="Times New Roman" w:hAnsi="Times New Roman" w:cs="Times New Roman"/>
          <w:sz w:val="20"/>
          <w:szCs w:val="20"/>
          <w:lang w:eastAsia="ru-RU"/>
        </w:rPr>
        <w:t xml:space="preserve"> и девиации, отсутствие у несовершеннолетних твёрдых нравственных взглядов и убеждений;</w:t>
      </w:r>
    </w:p>
    <w:p w:rsidR="002A14E8" w:rsidRPr="002A14E8" w:rsidRDefault="002A14E8" w:rsidP="002A14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неорганизованный асоциальный характер деятельности и отношений; </w:t>
      </w:r>
    </w:p>
    <w:p w:rsidR="002A14E8" w:rsidRPr="002A14E8" w:rsidRDefault="002A14E8" w:rsidP="002A14E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постепенное отчуждение несовершеннолетних от первичных социально полезных групп (семьи, класса, студенческой группы и др.)</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Признаки вовлечения подростков в деструктивные сообщества:</w:t>
      </w:r>
    </w:p>
    <w:p w:rsidR="002A14E8" w:rsidRPr="002A14E8" w:rsidRDefault="002A14E8" w:rsidP="002A14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неординарная одежда (одежда, украшения и т.д.);</w:t>
      </w:r>
    </w:p>
    <w:p w:rsidR="002A14E8" w:rsidRPr="002A14E8" w:rsidRDefault="002A14E8" w:rsidP="002A14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необычный внешний вид (причёска, цвет волос, наличие татуировок и др.);</w:t>
      </w:r>
    </w:p>
    <w:p w:rsidR="002A14E8" w:rsidRPr="002A14E8" w:rsidRDefault="002A14E8" w:rsidP="002A14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пристрастие к определённым музыкальным стилям; </w:t>
      </w:r>
    </w:p>
    <w:p w:rsidR="002A14E8" w:rsidRPr="002A14E8" w:rsidRDefault="002A14E8" w:rsidP="002A14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значимые для той или иной молодежной субкультуры идеи и ценности получают внешнее выражение в обязательной для её членов символике и атрибутике группы;</w:t>
      </w:r>
    </w:p>
    <w:p w:rsidR="002A14E8" w:rsidRPr="002A14E8" w:rsidRDefault="002A14E8" w:rsidP="002A14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A14E8">
        <w:rPr>
          <w:rFonts w:ascii="Times New Roman" w:eastAsia="Times New Roman" w:hAnsi="Times New Roman" w:cs="Times New Roman"/>
          <w:sz w:val="20"/>
          <w:szCs w:val="20"/>
          <w:lang w:eastAsia="ru-RU"/>
        </w:rPr>
        <w:t xml:space="preserve">агрессивность, </w:t>
      </w:r>
      <w:proofErr w:type="spellStart"/>
      <w:r w:rsidRPr="002A14E8">
        <w:rPr>
          <w:rFonts w:ascii="Times New Roman" w:eastAsia="Times New Roman" w:hAnsi="Times New Roman" w:cs="Times New Roman"/>
          <w:sz w:val="20"/>
          <w:szCs w:val="20"/>
          <w:lang w:eastAsia="ru-RU"/>
        </w:rPr>
        <w:t>эпатажность</w:t>
      </w:r>
      <w:proofErr w:type="spellEnd"/>
      <w:r w:rsidRPr="002A14E8">
        <w:rPr>
          <w:rFonts w:ascii="Times New Roman" w:eastAsia="Times New Roman" w:hAnsi="Times New Roman" w:cs="Times New Roman"/>
          <w:sz w:val="20"/>
          <w:szCs w:val="20"/>
          <w:lang w:eastAsia="ru-RU"/>
        </w:rPr>
        <w:t>, отклонения от принятых норм, либо, наоборот, – податливость, депрессия, пассивность;</w:t>
      </w:r>
      <w:proofErr w:type="gramEnd"/>
    </w:p>
    <w:p w:rsidR="002A14E8" w:rsidRPr="002A14E8" w:rsidRDefault="002A14E8" w:rsidP="002A14E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позиционирование своего превосходства (мы лучше, мы сильнее, вы ничего не знаете…) и другие.</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sz w:val="20"/>
          <w:szCs w:val="20"/>
          <w:lang w:eastAsia="ru-RU"/>
        </w:rPr>
        <w:t xml:space="preserve">Личностные особенности несовершеннолетних, которые повышают риск вовлечения в неформальные молодёжные группы деструктивной направленности: </w:t>
      </w:r>
    </w:p>
    <w:p w:rsidR="002A14E8" w:rsidRPr="002A14E8" w:rsidRDefault="002A14E8" w:rsidP="002A14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lastRenderedPageBreak/>
        <w:t xml:space="preserve">трудности формирования жизненных ориентиров и ценностей; переживание собственной </w:t>
      </w:r>
      <w:proofErr w:type="spellStart"/>
      <w:r w:rsidRPr="002A14E8">
        <w:rPr>
          <w:rFonts w:ascii="Times New Roman" w:eastAsia="Times New Roman" w:hAnsi="Times New Roman" w:cs="Times New Roman"/>
          <w:sz w:val="20"/>
          <w:szCs w:val="20"/>
          <w:lang w:eastAsia="ru-RU"/>
        </w:rPr>
        <w:t>неуспешности</w:t>
      </w:r>
      <w:proofErr w:type="spellEnd"/>
      <w:r w:rsidRPr="002A14E8">
        <w:rPr>
          <w:rFonts w:ascii="Times New Roman" w:eastAsia="Times New Roman" w:hAnsi="Times New Roman" w:cs="Times New Roman"/>
          <w:sz w:val="20"/>
          <w:szCs w:val="20"/>
          <w:lang w:eastAsia="ru-RU"/>
        </w:rPr>
        <w:t xml:space="preserve">; </w:t>
      </w:r>
    </w:p>
    <w:p w:rsidR="002A14E8" w:rsidRPr="002A14E8" w:rsidRDefault="002A14E8" w:rsidP="002A14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трудности </w:t>
      </w:r>
      <w:proofErr w:type="spellStart"/>
      <w:r w:rsidRPr="002A14E8">
        <w:rPr>
          <w:rFonts w:ascii="Times New Roman" w:eastAsia="Times New Roman" w:hAnsi="Times New Roman" w:cs="Times New Roman"/>
          <w:sz w:val="20"/>
          <w:szCs w:val="20"/>
          <w:lang w:eastAsia="ru-RU"/>
        </w:rPr>
        <w:t>самопонимания</w:t>
      </w:r>
      <w:proofErr w:type="spellEnd"/>
      <w:r w:rsidRPr="002A14E8">
        <w:rPr>
          <w:rFonts w:ascii="Times New Roman" w:eastAsia="Times New Roman" w:hAnsi="Times New Roman" w:cs="Times New Roman"/>
          <w:sz w:val="20"/>
          <w:szCs w:val="20"/>
          <w:lang w:eastAsia="ru-RU"/>
        </w:rPr>
        <w:t xml:space="preserve">, отсутствие адекватной самооценки; </w:t>
      </w:r>
    </w:p>
    <w:p w:rsidR="002A14E8" w:rsidRPr="002A14E8" w:rsidRDefault="002A14E8" w:rsidP="002A14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отсутствие позитивных жизненных целей; </w:t>
      </w:r>
    </w:p>
    <w:p w:rsidR="002A14E8" w:rsidRPr="002A14E8" w:rsidRDefault="002A14E8" w:rsidP="002A14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отсутствие умений взаимодействовать с окружающими;</w:t>
      </w:r>
    </w:p>
    <w:p w:rsidR="002A14E8" w:rsidRPr="002A14E8" w:rsidRDefault="002A14E8" w:rsidP="002A14E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неустойчивость эмоциональной сферы.</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A14E8">
        <w:rPr>
          <w:rFonts w:ascii="Times New Roman" w:eastAsia="Times New Roman" w:hAnsi="Times New Roman" w:cs="Times New Roman"/>
          <w:b/>
          <w:bCs/>
          <w:sz w:val="20"/>
          <w:szCs w:val="20"/>
          <w:lang w:eastAsia="ru-RU"/>
        </w:rPr>
        <w:t>Что же делать, если заметили, что подросток присоединился к одной из молодежной субкультур?</w:t>
      </w:r>
      <w:proofErr w:type="gramEnd"/>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Читать нотации, ругаться, запрещать — противопоказано! </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w:t>
      </w:r>
      <w:r w:rsidRPr="002A14E8">
        <w:rPr>
          <w:rFonts w:ascii="Times New Roman" w:eastAsia="Times New Roman" w:hAnsi="Times New Roman" w:cs="Times New Roman"/>
          <w:b/>
          <w:bCs/>
          <w:sz w:val="20"/>
          <w:szCs w:val="20"/>
          <w:lang w:eastAsia="ru-RU"/>
        </w:rPr>
        <w:t>ВАЖНО</w:t>
      </w:r>
      <w:r w:rsidRPr="002A14E8">
        <w:rPr>
          <w:rFonts w:ascii="Times New Roman" w:eastAsia="Times New Roman" w:hAnsi="Times New Roman" w:cs="Times New Roman"/>
          <w:sz w:val="20"/>
          <w:szCs w:val="20"/>
          <w:lang w:eastAsia="ru-RU"/>
        </w:rPr>
        <w:t xml:space="preserve"> выявлять: </w:t>
      </w:r>
    </w:p>
    <w:p w:rsidR="002A14E8" w:rsidRPr="002A14E8" w:rsidRDefault="002A14E8" w:rsidP="002A14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насколько глубоки их убеждения, или это обычное озорство; </w:t>
      </w:r>
    </w:p>
    <w:p w:rsidR="002A14E8" w:rsidRPr="002A14E8" w:rsidRDefault="002A14E8" w:rsidP="002A14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являются ли взгляды подростка угрозой для других сверстников; </w:t>
      </w:r>
    </w:p>
    <w:p w:rsidR="002A14E8" w:rsidRPr="002A14E8" w:rsidRDefault="002A14E8" w:rsidP="002A14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 xml:space="preserve">наносят ли вред эти взгляды и убеждения психологическому здоровью самого несовершеннолетнего; </w:t>
      </w:r>
    </w:p>
    <w:p w:rsidR="002A14E8" w:rsidRPr="002A14E8" w:rsidRDefault="002A14E8" w:rsidP="002A14E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0"/>
          <w:szCs w:val="20"/>
          <w:lang w:eastAsia="ru-RU"/>
        </w:rPr>
        <w:t>каковы причины выбора конкретной субкультуры.</w:t>
      </w:r>
    </w:p>
    <w:p w:rsidR="002A14E8" w:rsidRPr="002A14E8" w:rsidRDefault="002A14E8" w:rsidP="002A14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b/>
          <w:bCs/>
          <w:color w:val="000000"/>
          <w:sz w:val="20"/>
          <w:szCs w:val="20"/>
          <w:lang w:eastAsia="ru-RU"/>
        </w:rPr>
        <w:t>Учреждениям образования</w:t>
      </w:r>
      <w:r w:rsidRPr="002A14E8">
        <w:rPr>
          <w:rFonts w:ascii="Times New Roman" w:eastAsia="Times New Roman" w:hAnsi="Times New Roman" w:cs="Times New Roman"/>
          <w:color w:val="000000"/>
          <w:sz w:val="20"/>
          <w:szCs w:val="20"/>
          <w:lang w:eastAsia="ru-RU"/>
        </w:rPr>
        <w:t xml:space="preserve"> в случае выявления признаков вовлечения подростков в деструктивные сообщества</w:t>
      </w:r>
      <w:r w:rsidRPr="002A14E8">
        <w:rPr>
          <w:rFonts w:ascii="Times New Roman" w:eastAsia="Times New Roman" w:hAnsi="Times New Roman" w:cs="Times New Roman"/>
          <w:b/>
          <w:bCs/>
          <w:color w:val="000000"/>
          <w:sz w:val="20"/>
          <w:szCs w:val="20"/>
          <w:lang w:eastAsia="ru-RU"/>
        </w:rPr>
        <w:t xml:space="preserve"> НЕОБХОДИМО:</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сообщить педагогу социальному, педагогу-психологу о предполагаемых рисках вовлечения учащегося в субкультуру для проведения социально-педагогической и психологической диагностики особенностей </w:t>
      </w:r>
      <w:proofErr w:type="spellStart"/>
      <w:r w:rsidRPr="002A14E8">
        <w:rPr>
          <w:rFonts w:ascii="Times New Roman" w:eastAsia="Times New Roman" w:hAnsi="Times New Roman" w:cs="Times New Roman"/>
          <w:color w:val="000000"/>
          <w:sz w:val="20"/>
          <w:szCs w:val="20"/>
          <w:lang w:eastAsia="ru-RU"/>
        </w:rPr>
        <w:t>психоэмоционального</w:t>
      </w:r>
      <w:proofErr w:type="spellEnd"/>
      <w:r w:rsidRPr="002A14E8">
        <w:rPr>
          <w:rFonts w:ascii="Times New Roman" w:eastAsia="Times New Roman" w:hAnsi="Times New Roman" w:cs="Times New Roman"/>
          <w:color w:val="000000"/>
          <w:sz w:val="20"/>
          <w:szCs w:val="20"/>
          <w:lang w:eastAsia="ru-RU"/>
        </w:rPr>
        <w:t xml:space="preserve"> состояния и личностных особенностей обучающихся; </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информировать законных представителей учащегося для определения единых методов профилактики деструктивного воздействия;</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обеспечить проведение:</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занятий по формированию у учащегося критической позиции по отношению к субкультуре, к которой он себя относит, коррекции поведения («Неформальные молодёжные объединения: «за и «против», «Неформалы: путь к себе или от себя», «Выбираю круг общения», «Субкультура: «</w:t>
      </w:r>
      <w:proofErr w:type="gramStart"/>
      <w:r w:rsidRPr="002A14E8">
        <w:rPr>
          <w:rFonts w:ascii="Times New Roman" w:eastAsia="Times New Roman" w:hAnsi="Times New Roman" w:cs="Times New Roman"/>
          <w:color w:val="000000"/>
          <w:sz w:val="20"/>
          <w:szCs w:val="20"/>
          <w:lang w:eastAsia="ru-RU"/>
        </w:rPr>
        <w:t>за</w:t>
      </w:r>
      <w:proofErr w:type="gramEnd"/>
      <w:r w:rsidRPr="002A14E8">
        <w:rPr>
          <w:rFonts w:ascii="Times New Roman" w:eastAsia="Times New Roman" w:hAnsi="Times New Roman" w:cs="Times New Roman"/>
          <w:color w:val="000000"/>
          <w:sz w:val="20"/>
          <w:szCs w:val="20"/>
          <w:lang w:eastAsia="ru-RU"/>
        </w:rPr>
        <w:t>» и «против» и др.).;</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психологических тренингов личностного роста («Я принимаю себя», «Я познаю себя», «Я умею разрешать конфликты» 7 и др.), циклов занятий, направленных на формирование и развитие толерантности, положительной самооценки, </w:t>
      </w:r>
      <w:proofErr w:type="spellStart"/>
      <w:r w:rsidRPr="002A14E8">
        <w:rPr>
          <w:rFonts w:ascii="Times New Roman" w:eastAsia="Times New Roman" w:hAnsi="Times New Roman" w:cs="Times New Roman"/>
          <w:color w:val="000000"/>
          <w:sz w:val="20"/>
          <w:szCs w:val="20"/>
          <w:lang w:eastAsia="ru-RU"/>
        </w:rPr>
        <w:t>стрессоустойчивости</w:t>
      </w:r>
      <w:proofErr w:type="spellEnd"/>
      <w:r w:rsidRPr="002A14E8">
        <w:rPr>
          <w:rFonts w:ascii="Times New Roman" w:eastAsia="Times New Roman" w:hAnsi="Times New Roman" w:cs="Times New Roman"/>
          <w:color w:val="000000"/>
          <w:sz w:val="20"/>
          <w:szCs w:val="20"/>
          <w:lang w:eastAsia="ru-RU"/>
        </w:rPr>
        <w:t>;</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 xml:space="preserve">обеспечить занятость подростка в различных формах </w:t>
      </w:r>
      <w:proofErr w:type="spellStart"/>
      <w:r w:rsidRPr="002A14E8">
        <w:rPr>
          <w:rFonts w:ascii="Times New Roman" w:eastAsia="Times New Roman" w:hAnsi="Times New Roman" w:cs="Times New Roman"/>
          <w:color w:val="000000"/>
          <w:sz w:val="20"/>
          <w:szCs w:val="20"/>
          <w:lang w:eastAsia="ru-RU"/>
        </w:rPr>
        <w:t>досуговой</w:t>
      </w:r>
      <w:proofErr w:type="spellEnd"/>
      <w:r w:rsidRPr="002A14E8">
        <w:rPr>
          <w:rFonts w:ascii="Times New Roman" w:eastAsia="Times New Roman" w:hAnsi="Times New Roman" w:cs="Times New Roman"/>
          <w:color w:val="000000"/>
          <w:sz w:val="20"/>
          <w:szCs w:val="20"/>
          <w:lang w:eastAsia="ru-RU"/>
        </w:rPr>
        <w:t xml:space="preserve"> деятельности, позволяющих почувствовал ситуацию успеха, свою значимость и ценность в коллектив с учётом их индивидуальных особенностей, способностей и потребностей;</w:t>
      </w:r>
    </w:p>
    <w:p w:rsidR="002A14E8" w:rsidRPr="002A14E8" w:rsidRDefault="002A14E8" w:rsidP="002A14E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A14E8">
        <w:rPr>
          <w:rFonts w:ascii="Times New Roman" w:eastAsia="Times New Roman" w:hAnsi="Times New Roman" w:cs="Times New Roman"/>
          <w:color w:val="000000"/>
          <w:sz w:val="20"/>
          <w:szCs w:val="20"/>
          <w:lang w:eastAsia="ru-RU"/>
        </w:rPr>
        <w:t>обеспечить контроль посещения учащимся Интернет-сайтов деструктивной направленности.</w:t>
      </w:r>
    </w:p>
    <w:p w:rsidR="002A14E8" w:rsidRPr="002A14E8" w:rsidRDefault="002A14E8" w:rsidP="002A14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14E8">
        <w:rPr>
          <w:rFonts w:ascii="Times New Roman" w:eastAsia="Times New Roman" w:hAnsi="Times New Roman" w:cs="Times New Roman"/>
          <w:i/>
          <w:iCs/>
          <w:sz w:val="20"/>
          <w:szCs w:val="20"/>
          <w:lang w:eastAsia="ru-RU"/>
        </w:rPr>
        <w:t>Молодые люди от 14 до 23 лет являются в большей степени участниками субкультур. Таким образом, именно на эту группу, «группу риска», следует обращать особое внимание в образовательном процессе</w:t>
      </w:r>
    </w:p>
    <w:p w:rsidR="002A14E8" w:rsidRPr="002A14E8" w:rsidRDefault="002A14E8" w:rsidP="002A14E8">
      <w:pPr>
        <w:spacing w:after="0" w:line="240" w:lineRule="auto"/>
        <w:rPr>
          <w:rFonts w:ascii="Times New Roman" w:eastAsia="Times New Roman" w:hAnsi="Times New Roman" w:cs="Times New Roman"/>
          <w:sz w:val="24"/>
          <w:szCs w:val="24"/>
          <w:lang w:eastAsia="ru-RU"/>
        </w:rPr>
      </w:pPr>
      <w:bookmarkStart w:id="0" w:name="comments"/>
      <w:bookmarkEnd w:id="0"/>
      <w:r w:rsidRPr="002A14E8">
        <w:rPr>
          <w:rFonts w:ascii="Times New Roman" w:eastAsia="Times New Roman" w:hAnsi="Times New Roman" w:cs="Times New Roman"/>
          <w:sz w:val="24"/>
          <w:szCs w:val="24"/>
          <w:lang w:eastAsia="ru-RU"/>
        </w:rPr>
        <w:t>Комментарии:</w:t>
      </w:r>
    </w:p>
    <w:p w:rsidR="002A14E8" w:rsidRPr="002A14E8" w:rsidRDefault="002A14E8" w:rsidP="002A14E8">
      <w:pPr>
        <w:spacing w:after="0"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4"/>
          <w:szCs w:val="24"/>
          <w:lang w:eastAsia="ru-RU"/>
        </w:rPr>
        <w:t xml:space="preserve">Комментариев пока нет. </w:t>
      </w:r>
    </w:p>
    <w:p w:rsidR="002A14E8" w:rsidRPr="002A14E8" w:rsidRDefault="002A14E8" w:rsidP="002A14E8">
      <w:pPr>
        <w:spacing w:after="0" w:line="240" w:lineRule="auto"/>
        <w:rPr>
          <w:rFonts w:ascii="Times New Roman" w:eastAsia="Times New Roman" w:hAnsi="Times New Roman" w:cs="Times New Roman"/>
          <w:sz w:val="24"/>
          <w:szCs w:val="24"/>
          <w:lang w:eastAsia="ru-RU"/>
        </w:rPr>
      </w:pPr>
      <w:r w:rsidRPr="002A14E8">
        <w:rPr>
          <w:rFonts w:ascii="Times New Roman" w:eastAsia="Times New Roman" w:hAnsi="Times New Roman" w:cs="Times New Roman"/>
          <w:sz w:val="24"/>
          <w:szCs w:val="24"/>
          <w:lang w:eastAsia="ru-RU"/>
        </w:rPr>
        <w:t xml:space="preserve">Оставлять комментарии могут только </w:t>
      </w:r>
      <w:r w:rsidRPr="002A14E8">
        <w:rPr>
          <w:rFonts w:ascii="Times New Roman" w:eastAsia="Times New Roman" w:hAnsi="Times New Roman" w:cs="Times New Roman"/>
          <w:b/>
          <w:bCs/>
          <w:sz w:val="24"/>
          <w:szCs w:val="24"/>
          <w:lang w:eastAsia="ru-RU"/>
        </w:rPr>
        <w:t>авторизованные</w:t>
      </w:r>
      <w:r w:rsidRPr="002A14E8">
        <w:rPr>
          <w:rFonts w:ascii="Times New Roman" w:eastAsia="Times New Roman" w:hAnsi="Times New Roman" w:cs="Times New Roman"/>
          <w:sz w:val="24"/>
          <w:szCs w:val="24"/>
          <w:lang w:eastAsia="ru-RU"/>
        </w:rPr>
        <w:t xml:space="preserve"> посетители. </w:t>
      </w:r>
    </w:p>
    <w:p w:rsidR="008352C5" w:rsidRDefault="008352C5"/>
    <w:sectPr w:rsidR="008352C5" w:rsidSect="0083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A95"/>
    <w:multiLevelType w:val="multilevel"/>
    <w:tmpl w:val="D78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F57B3"/>
    <w:multiLevelType w:val="multilevel"/>
    <w:tmpl w:val="6F96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2125C9"/>
    <w:multiLevelType w:val="multilevel"/>
    <w:tmpl w:val="A072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B5B49"/>
    <w:multiLevelType w:val="multilevel"/>
    <w:tmpl w:val="73EA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0A7BB5"/>
    <w:multiLevelType w:val="multilevel"/>
    <w:tmpl w:val="2864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4E8"/>
    <w:rsid w:val="00113A3B"/>
    <w:rsid w:val="002A14E8"/>
    <w:rsid w:val="003A67FD"/>
    <w:rsid w:val="00835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C5"/>
  </w:style>
  <w:style w:type="paragraph" w:styleId="1">
    <w:name w:val="heading 1"/>
    <w:basedOn w:val="a"/>
    <w:link w:val="10"/>
    <w:uiPriority w:val="9"/>
    <w:qFormat/>
    <w:rsid w:val="002A14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4E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14E8"/>
    <w:rPr>
      <w:color w:val="0000FF"/>
      <w:u w:val="single"/>
    </w:rPr>
  </w:style>
  <w:style w:type="paragraph" w:styleId="a4">
    <w:name w:val="Normal (Web)"/>
    <w:basedOn w:val="a"/>
    <w:uiPriority w:val="99"/>
    <w:semiHidden/>
    <w:unhideWhenUsed/>
    <w:rsid w:val="002A14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6700666">
      <w:bodyDiv w:val="1"/>
      <w:marLeft w:val="0"/>
      <w:marRight w:val="0"/>
      <w:marTop w:val="0"/>
      <w:marBottom w:val="0"/>
      <w:divBdr>
        <w:top w:val="none" w:sz="0" w:space="0" w:color="auto"/>
        <w:left w:val="none" w:sz="0" w:space="0" w:color="auto"/>
        <w:bottom w:val="none" w:sz="0" w:space="0" w:color="auto"/>
        <w:right w:val="none" w:sz="0" w:space="0" w:color="auto"/>
      </w:divBdr>
      <w:divsChild>
        <w:div w:id="1516453764">
          <w:marLeft w:val="0"/>
          <w:marRight w:val="0"/>
          <w:marTop w:val="0"/>
          <w:marBottom w:val="0"/>
          <w:divBdr>
            <w:top w:val="none" w:sz="0" w:space="0" w:color="auto"/>
            <w:left w:val="none" w:sz="0" w:space="0" w:color="auto"/>
            <w:bottom w:val="none" w:sz="0" w:space="0" w:color="auto"/>
            <w:right w:val="none" w:sz="0" w:space="0" w:color="auto"/>
          </w:divBdr>
          <w:divsChild>
            <w:div w:id="2114934349">
              <w:marLeft w:val="0"/>
              <w:marRight w:val="0"/>
              <w:marTop w:val="0"/>
              <w:marBottom w:val="0"/>
              <w:divBdr>
                <w:top w:val="none" w:sz="0" w:space="0" w:color="auto"/>
                <w:left w:val="none" w:sz="0" w:space="0" w:color="auto"/>
                <w:bottom w:val="none" w:sz="0" w:space="0" w:color="auto"/>
                <w:right w:val="none" w:sz="0" w:space="0" w:color="auto"/>
              </w:divBdr>
              <w:divsChild>
                <w:div w:id="893658732">
                  <w:marLeft w:val="0"/>
                  <w:marRight w:val="0"/>
                  <w:marTop w:val="0"/>
                  <w:marBottom w:val="0"/>
                  <w:divBdr>
                    <w:top w:val="none" w:sz="0" w:space="0" w:color="auto"/>
                    <w:left w:val="none" w:sz="0" w:space="0" w:color="auto"/>
                    <w:bottom w:val="none" w:sz="0" w:space="0" w:color="auto"/>
                    <w:right w:val="none" w:sz="0" w:space="0" w:color="auto"/>
                  </w:divBdr>
                  <w:divsChild>
                    <w:div w:id="764882392">
                      <w:marLeft w:val="0"/>
                      <w:marRight w:val="0"/>
                      <w:marTop w:val="0"/>
                      <w:marBottom w:val="0"/>
                      <w:divBdr>
                        <w:top w:val="none" w:sz="0" w:space="0" w:color="auto"/>
                        <w:left w:val="none" w:sz="0" w:space="0" w:color="auto"/>
                        <w:bottom w:val="none" w:sz="0" w:space="0" w:color="auto"/>
                        <w:right w:val="none" w:sz="0" w:space="0" w:color="auto"/>
                      </w:divBdr>
                      <w:divsChild>
                        <w:div w:id="155152324">
                          <w:marLeft w:val="0"/>
                          <w:marRight w:val="0"/>
                          <w:marTop w:val="0"/>
                          <w:marBottom w:val="0"/>
                          <w:divBdr>
                            <w:top w:val="none" w:sz="0" w:space="0" w:color="auto"/>
                            <w:left w:val="none" w:sz="0" w:space="0" w:color="auto"/>
                            <w:bottom w:val="none" w:sz="0" w:space="0" w:color="auto"/>
                            <w:right w:val="none" w:sz="0" w:space="0" w:color="auto"/>
                          </w:divBdr>
                        </w:div>
                        <w:div w:id="592472565">
                          <w:marLeft w:val="0"/>
                          <w:marRight w:val="0"/>
                          <w:marTop w:val="0"/>
                          <w:marBottom w:val="0"/>
                          <w:divBdr>
                            <w:top w:val="none" w:sz="0" w:space="0" w:color="auto"/>
                            <w:left w:val="none" w:sz="0" w:space="0" w:color="auto"/>
                            <w:bottom w:val="none" w:sz="0" w:space="0" w:color="auto"/>
                            <w:right w:val="none" w:sz="0" w:space="0" w:color="auto"/>
                          </w:divBdr>
                          <w:divsChild>
                            <w:div w:id="1853955336">
                              <w:marLeft w:val="0"/>
                              <w:marRight w:val="0"/>
                              <w:marTop w:val="0"/>
                              <w:marBottom w:val="0"/>
                              <w:divBdr>
                                <w:top w:val="none" w:sz="0" w:space="0" w:color="auto"/>
                                <w:left w:val="none" w:sz="0" w:space="0" w:color="auto"/>
                                <w:bottom w:val="none" w:sz="0" w:space="0" w:color="auto"/>
                                <w:right w:val="none" w:sz="0" w:space="0" w:color="auto"/>
                              </w:divBdr>
                            </w:div>
                            <w:div w:id="1112169432">
                              <w:marLeft w:val="0"/>
                              <w:marRight w:val="0"/>
                              <w:marTop w:val="0"/>
                              <w:marBottom w:val="0"/>
                              <w:divBdr>
                                <w:top w:val="none" w:sz="0" w:space="0" w:color="auto"/>
                                <w:left w:val="none" w:sz="0" w:space="0" w:color="auto"/>
                                <w:bottom w:val="none" w:sz="0" w:space="0" w:color="auto"/>
                                <w:right w:val="none" w:sz="0" w:space="0" w:color="auto"/>
                              </w:divBdr>
                            </w:div>
                          </w:divsChild>
                        </w:div>
                        <w:div w:id="222758567">
                          <w:marLeft w:val="0"/>
                          <w:marRight w:val="0"/>
                          <w:marTop w:val="0"/>
                          <w:marBottom w:val="0"/>
                          <w:divBdr>
                            <w:top w:val="none" w:sz="0" w:space="0" w:color="auto"/>
                            <w:left w:val="none" w:sz="0" w:space="0" w:color="auto"/>
                            <w:bottom w:val="none" w:sz="0" w:space="0" w:color="auto"/>
                            <w:right w:val="none" w:sz="0" w:space="0" w:color="auto"/>
                          </w:divBdr>
                        </w:div>
                      </w:divsChild>
                    </w:div>
                    <w:div w:id="2097941303">
                      <w:marLeft w:val="0"/>
                      <w:marRight w:val="0"/>
                      <w:marTop w:val="0"/>
                      <w:marBottom w:val="0"/>
                      <w:divBdr>
                        <w:top w:val="none" w:sz="0" w:space="0" w:color="auto"/>
                        <w:left w:val="none" w:sz="0" w:space="0" w:color="auto"/>
                        <w:bottom w:val="none" w:sz="0" w:space="0" w:color="auto"/>
                        <w:right w:val="none" w:sz="0" w:space="0" w:color="auto"/>
                      </w:divBdr>
                      <w:divsChild>
                        <w:div w:id="1311641951">
                          <w:marLeft w:val="0"/>
                          <w:marRight w:val="0"/>
                          <w:marTop w:val="0"/>
                          <w:marBottom w:val="0"/>
                          <w:divBdr>
                            <w:top w:val="none" w:sz="0" w:space="0" w:color="auto"/>
                            <w:left w:val="none" w:sz="0" w:space="0" w:color="auto"/>
                            <w:bottom w:val="none" w:sz="0" w:space="0" w:color="auto"/>
                            <w:right w:val="none" w:sz="0" w:space="0" w:color="auto"/>
                          </w:divBdr>
                        </w:div>
                        <w:div w:id="1713572891">
                          <w:marLeft w:val="0"/>
                          <w:marRight w:val="0"/>
                          <w:marTop w:val="0"/>
                          <w:marBottom w:val="0"/>
                          <w:divBdr>
                            <w:top w:val="none" w:sz="0" w:space="0" w:color="auto"/>
                            <w:left w:val="none" w:sz="0" w:space="0" w:color="auto"/>
                            <w:bottom w:val="none" w:sz="0" w:space="0" w:color="auto"/>
                            <w:right w:val="none" w:sz="0" w:space="0" w:color="auto"/>
                          </w:divBdr>
                          <w:divsChild>
                            <w:div w:id="1990211654">
                              <w:marLeft w:val="0"/>
                              <w:marRight w:val="0"/>
                              <w:marTop w:val="0"/>
                              <w:marBottom w:val="0"/>
                              <w:divBdr>
                                <w:top w:val="none" w:sz="0" w:space="0" w:color="auto"/>
                                <w:left w:val="none" w:sz="0" w:space="0" w:color="auto"/>
                                <w:bottom w:val="none" w:sz="0" w:space="0" w:color="auto"/>
                                <w:right w:val="none" w:sz="0" w:space="0" w:color="auto"/>
                              </w:divBdr>
                            </w:div>
                          </w:divsChild>
                        </w:div>
                        <w:div w:id="21396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aboutme.ru/beremennost-deti/podrost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2025-02-27T06:13:00Z</dcterms:created>
  <dcterms:modified xsi:type="dcterms:W3CDTF">2025-02-27T06:24:00Z</dcterms:modified>
</cp:coreProperties>
</file>